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drawings/drawing2.xml" ContentType="application/vnd.openxmlformats-officedocument.drawingml.chartshapes+xml"/>
  <Override PartName="/word/charts/chart6.xml" ContentType="application/vnd.openxmlformats-officedocument.drawingml.chart+xml"/>
  <Override PartName="/word/drawings/drawing3.xml" ContentType="application/vnd.openxmlformats-officedocument.drawingml.chartshapes+xml"/>
  <Override PartName="/word/charts/chart7.xml" ContentType="application/vnd.openxmlformats-officedocument.drawingml.chart+xml"/>
  <Override PartName="/word/drawings/drawing4.xml" ContentType="application/vnd.openxmlformats-officedocument.drawingml.chartshapes+xml"/>
  <Override PartName="/word/charts/chart8.xml" ContentType="application/vnd.openxmlformats-officedocument.drawingml.chart+xml"/>
  <Override PartName="/word/drawings/drawing5.xml" ContentType="application/vnd.openxmlformats-officedocument.drawingml.chartshapes+xml"/>
  <Override PartName="/word/charts/chart9.xml" ContentType="application/vnd.openxmlformats-officedocument.drawingml.chart+xml"/>
  <Override PartName="/word/drawings/drawing6.xml" ContentType="application/vnd.openxmlformats-officedocument.drawingml.chartshapes+xml"/>
  <Override PartName="/word/charts/chart10.xml" ContentType="application/vnd.openxmlformats-officedocument.drawingml.chart+xml"/>
  <Override PartName="/word/drawings/drawing7.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EBE" w:rsidRPr="00801EFF" w:rsidRDefault="00765EBE" w:rsidP="00801EFF">
      <w:pPr>
        <w:pStyle w:val="Tabledate"/>
        <w:ind w:firstLine="567"/>
        <w:jc w:val="both"/>
        <w:rPr>
          <w:rFonts w:ascii="Franklin Gothic Book" w:eastAsia="Calibri" w:hAnsi="Franklin Gothic Book" w:cs="Times New Roman"/>
          <w:b/>
          <w:bCs/>
          <w:color w:val="333333"/>
          <w:sz w:val="28"/>
          <w:szCs w:val="28"/>
          <w:lang w:eastAsia="en-US"/>
        </w:rPr>
      </w:pPr>
      <w:r w:rsidRPr="00801EFF">
        <w:rPr>
          <w:rFonts w:ascii="Franklin Gothic Book" w:eastAsia="Calibri" w:hAnsi="Franklin Gothic Book" w:cs="Times New Roman"/>
          <w:b/>
          <w:bCs/>
          <w:color w:val="333333"/>
          <w:sz w:val="28"/>
          <w:szCs w:val="28"/>
          <w:lang w:eastAsia="en-US"/>
        </w:rPr>
        <w:t xml:space="preserve">Общие тенденции на рынке загородной недвижимости Санкт-Петербурга и Ленинградской области. </w:t>
      </w:r>
      <w:r w:rsidR="00081B4E" w:rsidRPr="00801EFF">
        <w:rPr>
          <w:rFonts w:ascii="Franklin Gothic Book" w:eastAsia="Calibri" w:hAnsi="Franklin Gothic Book" w:cs="Times New Roman"/>
          <w:b/>
          <w:bCs/>
          <w:color w:val="333333"/>
          <w:sz w:val="28"/>
          <w:szCs w:val="28"/>
          <w:lang w:eastAsia="en-US"/>
        </w:rPr>
        <w:t>I</w:t>
      </w:r>
      <w:r w:rsidR="00DB5DB9" w:rsidRPr="00801EFF">
        <w:rPr>
          <w:rFonts w:ascii="Franklin Gothic Book" w:eastAsia="Calibri" w:hAnsi="Franklin Gothic Book" w:cs="Times New Roman"/>
          <w:b/>
          <w:bCs/>
          <w:color w:val="333333"/>
          <w:sz w:val="28"/>
          <w:szCs w:val="28"/>
          <w:lang w:eastAsia="en-US"/>
        </w:rPr>
        <w:t>I</w:t>
      </w:r>
      <w:r w:rsidR="007A22B7" w:rsidRPr="00801EFF">
        <w:rPr>
          <w:rFonts w:ascii="Franklin Gothic Book" w:eastAsia="Calibri" w:hAnsi="Franklin Gothic Book" w:cs="Times New Roman"/>
          <w:b/>
          <w:bCs/>
          <w:color w:val="333333"/>
          <w:sz w:val="28"/>
          <w:szCs w:val="28"/>
          <w:lang w:eastAsia="en-US"/>
        </w:rPr>
        <w:t xml:space="preserve"> </w:t>
      </w:r>
      <w:r w:rsidR="00081B4E" w:rsidRPr="00801EFF">
        <w:rPr>
          <w:rFonts w:ascii="Franklin Gothic Book" w:eastAsia="Calibri" w:hAnsi="Franklin Gothic Book" w:cs="Times New Roman"/>
          <w:b/>
          <w:bCs/>
          <w:color w:val="333333"/>
          <w:sz w:val="28"/>
          <w:szCs w:val="28"/>
          <w:lang w:eastAsia="en-US"/>
        </w:rPr>
        <w:t>квартал 201</w:t>
      </w:r>
      <w:r w:rsidR="00303ABA" w:rsidRPr="00801EFF">
        <w:rPr>
          <w:rFonts w:ascii="Franklin Gothic Book" w:eastAsia="Calibri" w:hAnsi="Franklin Gothic Book" w:cs="Times New Roman"/>
          <w:b/>
          <w:bCs/>
          <w:color w:val="333333"/>
          <w:sz w:val="28"/>
          <w:szCs w:val="28"/>
          <w:lang w:eastAsia="en-US"/>
        </w:rPr>
        <w:t>8</w:t>
      </w:r>
      <w:r w:rsidRPr="00801EFF">
        <w:rPr>
          <w:rFonts w:ascii="Franklin Gothic Book" w:eastAsia="Calibri" w:hAnsi="Franklin Gothic Book" w:cs="Times New Roman"/>
          <w:b/>
          <w:bCs/>
          <w:color w:val="333333"/>
          <w:sz w:val="28"/>
          <w:szCs w:val="28"/>
          <w:lang w:eastAsia="en-US"/>
        </w:rPr>
        <w:t xml:space="preserve"> года</w:t>
      </w:r>
    </w:p>
    <w:p w:rsidR="00DB5DB9" w:rsidRPr="00E20A79" w:rsidRDefault="00DB5DB9" w:rsidP="00DB5DB9">
      <w:pPr>
        <w:jc w:val="both"/>
        <w:rPr>
          <w:rFonts w:ascii="Franklin Gothic Book" w:hAnsi="Franklin Gothic Book"/>
          <w:sz w:val="24"/>
          <w:szCs w:val="24"/>
        </w:rPr>
      </w:pPr>
      <w:r w:rsidRPr="00E20A79">
        <w:rPr>
          <w:rFonts w:ascii="Franklin Gothic Book" w:hAnsi="Franklin Gothic Book"/>
          <w:sz w:val="24"/>
          <w:szCs w:val="24"/>
        </w:rPr>
        <w:t>(</w:t>
      </w:r>
      <w:r>
        <w:rPr>
          <w:rFonts w:ascii="Franklin Gothic Book" w:hAnsi="Franklin Gothic Book"/>
          <w:sz w:val="24"/>
          <w:szCs w:val="24"/>
        </w:rPr>
        <w:t>по данным Центра оценки и аналитики</w:t>
      </w:r>
      <w:r w:rsidRPr="00E20A79">
        <w:rPr>
          <w:rFonts w:ascii="Franklin Gothic Book" w:hAnsi="Franklin Gothic Book"/>
          <w:sz w:val="24"/>
          <w:szCs w:val="24"/>
        </w:rPr>
        <w:t xml:space="preserve"> ГК "Бюллетень Недвижимости"</w:t>
      </w:r>
      <w:r>
        <w:rPr>
          <w:rFonts w:ascii="Franklin Gothic Book" w:hAnsi="Franklin Gothic Book"/>
          <w:sz w:val="24"/>
          <w:szCs w:val="24"/>
        </w:rPr>
        <w:t xml:space="preserve">, </w:t>
      </w:r>
      <w:r>
        <w:rPr>
          <w:rFonts w:ascii="Franklin Gothic Book" w:hAnsi="Franklin Gothic Book"/>
          <w:sz w:val="24"/>
          <w:szCs w:val="24"/>
          <w:lang w:val="en-US"/>
        </w:rPr>
        <w:t>www</w:t>
      </w:r>
      <w:r w:rsidRPr="008E3F9E">
        <w:rPr>
          <w:rFonts w:ascii="Franklin Gothic Book" w:hAnsi="Franklin Gothic Book"/>
          <w:sz w:val="24"/>
          <w:szCs w:val="24"/>
        </w:rPr>
        <w:t>.</w:t>
      </w:r>
      <w:proofErr w:type="spellStart"/>
      <w:r>
        <w:rPr>
          <w:rFonts w:ascii="Franklin Gothic Book" w:hAnsi="Franklin Gothic Book"/>
          <w:sz w:val="24"/>
          <w:szCs w:val="24"/>
          <w:lang w:val="en-US"/>
        </w:rPr>
        <w:t>bn</w:t>
      </w:r>
      <w:proofErr w:type="spellEnd"/>
      <w:r w:rsidRPr="008E3F9E">
        <w:rPr>
          <w:rFonts w:ascii="Franklin Gothic Book" w:hAnsi="Franklin Gothic Book"/>
          <w:sz w:val="24"/>
          <w:szCs w:val="24"/>
        </w:rPr>
        <w:t>.</w:t>
      </w:r>
      <w:proofErr w:type="spellStart"/>
      <w:r>
        <w:rPr>
          <w:rFonts w:ascii="Franklin Gothic Book" w:hAnsi="Franklin Gothic Book"/>
          <w:sz w:val="24"/>
          <w:szCs w:val="24"/>
          <w:lang w:val="en-US"/>
        </w:rPr>
        <w:t>ru</w:t>
      </w:r>
      <w:proofErr w:type="spellEnd"/>
      <w:r w:rsidRPr="00E20A79">
        <w:rPr>
          <w:rFonts w:ascii="Franklin Gothic Book" w:hAnsi="Franklin Gothic Book"/>
          <w:sz w:val="24"/>
          <w:szCs w:val="24"/>
        </w:rPr>
        <w:t>)</w:t>
      </w:r>
    </w:p>
    <w:p w:rsidR="000061F7" w:rsidRPr="000061F7" w:rsidRDefault="000061F7" w:rsidP="000061F7">
      <w:pPr>
        <w:pStyle w:val="Tabledate"/>
        <w:ind w:firstLine="567"/>
        <w:jc w:val="both"/>
        <w:rPr>
          <w:rFonts w:ascii="Franklin Gothic Book" w:hAnsi="Franklin Gothic Book" w:cs="Times New Roman"/>
          <w:iCs/>
          <w:color w:val="auto"/>
          <w:sz w:val="22"/>
          <w:szCs w:val="22"/>
        </w:rPr>
      </w:pPr>
      <w:r w:rsidRPr="000061F7">
        <w:rPr>
          <w:rFonts w:ascii="Franklin Gothic Book" w:hAnsi="Franklin Gothic Book" w:cs="Times New Roman"/>
          <w:iCs/>
          <w:color w:val="auto"/>
          <w:sz w:val="22"/>
          <w:szCs w:val="22"/>
        </w:rPr>
        <w:t xml:space="preserve">За прошедший период изменение средней цены предложения на рынке загородных участков без строений по Ленинградской области составило 2,7%, по районам Петербурга и его пригородам 1,3%. Стоимость сотки земли на конец II квартала 2018 года по области составила 115,4 тыс. руб. (в среднем это 1,7 </w:t>
      </w:r>
      <w:proofErr w:type="gramStart"/>
      <w:r w:rsidRPr="000061F7">
        <w:rPr>
          <w:rFonts w:ascii="Franklin Gothic Book" w:hAnsi="Franklin Gothic Book" w:cs="Times New Roman"/>
          <w:iCs/>
          <w:color w:val="auto"/>
          <w:sz w:val="22"/>
          <w:szCs w:val="22"/>
        </w:rPr>
        <w:t>млн</w:t>
      </w:r>
      <w:proofErr w:type="gramEnd"/>
      <w:r w:rsidRPr="000061F7">
        <w:rPr>
          <w:rFonts w:ascii="Franklin Gothic Book" w:hAnsi="Franklin Gothic Book" w:cs="Times New Roman"/>
          <w:iCs/>
          <w:color w:val="auto"/>
          <w:sz w:val="22"/>
          <w:szCs w:val="22"/>
        </w:rPr>
        <w:t xml:space="preserve"> руб. за участок), по Петербургу и пригородным районам – 372,5 тыс. руб. (в целом за участок 5</w:t>
      </w:r>
      <w:proofErr w:type="gramStart"/>
      <w:r w:rsidRPr="000061F7">
        <w:rPr>
          <w:rFonts w:ascii="Franklin Gothic Book" w:hAnsi="Franklin Gothic Book" w:cs="Times New Roman"/>
          <w:iCs/>
          <w:color w:val="auto"/>
          <w:sz w:val="22"/>
          <w:szCs w:val="22"/>
        </w:rPr>
        <w:t>,4</w:t>
      </w:r>
      <w:proofErr w:type="gramEnd"/>
      <w:r w:rsidRPr="000061F7">
        <w:rPr>
          <w:rFonts w:ascii="Franklin Gothic Book" w:hAnsi="Franklin Gothic Book" w:cs="Times New Roman"/>
          <w:iCs/>
          <w:color w:val="auto"/>
          <w:sz w:val="22"/>
          <w:szCs w:val="22"/>
        </w:rPr>
        <w:t xml:space="preserve"> млн руб.).</w:t>
      </w:r>
    </w:p>
    <w:p w:rsidR="00150699" w:rsidRPr="00662109" w:rsidRDefault="00150699" w:rsidP="00150699">
      <w:pPr>
        <w:pStyle w:val="Tabledate"/>
        <w:ind w:firstLine="567"/>
        <w:jc w:val="both"/>
        <w:rPr>
          <w:rFonts w:ascii="Franklin Gothic Book" w:hAnsi="Franklin Gothic Book" w:cs="Times New Roman"/>
          <w:iCs/>
          <w:color w:val="auto"/>
          <w:sz w:val="22"/>
          <w:szCs w:val="22"/>
        </w:rPr>
      </w:pPr>
    </w:p>
    <w:p w:rsidR="00DA0980" w:rsidRPr="00B667AC" w:rsidRDefault="004937EB" w:rsidP="00150699">
      <w:pPr>
        <w:pStyle w:val="Tabledate"/>
        <w:rPr>
          <w:rFonts w:ascii="Franklin Gothic Book" w:hAnsi="Franklin Gothic Book"/>
        </w:rPr>
      </w:pPr>
      <w:r w:rsidRPr="004937EB">
        <w:rPr>
          <w:rFonts w:ascii="Franklin Gothic Book" w:hAnsi="Franklin Gothic Book" w:cs="Times New Roman"/>
          <w:iCs/>
          <w:color w:val="auto"/>
          <w:sz w:val="22"/>
          <w:szCs w:val="22"/>
        </w:rPr>
        <w:t xml:space="preserve"> </w:t>
      </w:r>
      <w:r w:rsidR="000061F7" w:rsidRPr="000061F7">
        <w:rPr>
          <w:rFonts w:ascii="Franklin Gothic Book" w:hAnsi="Franklin Gothic Book" w:cs="Times New Roman"/>
          <w:iCs/>
          <w:color w:val="auto"/>
          <w:sz w:val="22"/>
          <w:szCs w:val="22"/>
        </w:rPr>
        <w:drawing>
          <wp:inline distT="0" distB="0" distL="0" distR="0" wp14:anchorId="4689226E" wp14:editId="15FAC17C">
            <wp:extent cx="2668948" cy="1536261"/>
            <wp:effectExtent l="0" t="0" r="17145" b="2603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DA0980" w:rsidRPr="00B667AC" w:rsidRDefault="00DA0980" w:rsidP="00150699">
      <w:pPr>
        <w:pStyle w:val="WW-"/>
        <w:numPr>
          <w:ilvl w:val="0"/>
          <w:numId w:val="2"/>
        </w:numPr>
        <w:spacing w:after="0"/>
        <w:ind w:left="714" w:hanging="357"/>
        <w:jc w:val="center"/>
        <w:rPr>
          <w:rFonts w:ascii="Franklin Gothic Book" w:hAnsi="Franklin Gothic Book"/>
          <w:szCs w:val="22"/>
        </w:rPr>
      </w:pPr>
      <w:r w:rsidRPr="00B667AC">
        <w:rPr>
          <w:rFonts w:ascii="Franklin Gothic Book" w:hAnsi="Franklin Gothic Book"/>
          <w:szCs w:val="22"/>
        </w:rPr>
        <w:t>Динамика изменения стоимости участков без построек, руб./сот</w:t>
      </w:r>
    </w:p>
    <w:p w:rsidR="00DA0980" w:rsidRPr="00B667AC" w:rsidRDefault="00DA0980" w:rsidP="00150699">
      <w:pPr>
        <w:pStyle w:val="DecimalAligned"/>
        <w:spacing w:after="0"/>
        <w:ind w:left="369"/>
        <w:rPr>
          <w:rFonts w:ascii="Franklin Gothic Book" w:hAnsi="Franklin Gothic Book"/>
          <w:i/>
        </w:rPr>
      </w:pPr>
      <w:r w:rsidRPr="00B667AC">
        <w:rPr>
          <w:rFonts w:ascii="Franklin Gothic Book" w:hAnsi="Franklin Gothic Book"/>
          <w:i/>
        </w:rPr>
        <w:t>Изменение стоимости участков без построек, руб./сот.</w:t>
      </w:r>
    </w:p>
    <w:tbl>
      <w:tblPr>
        <w:tblStyle w:val="-2"/>
        <w:tblW w:w="9356" w:type="dxa"/>
        <w:tblLook w:val="04A0" w:firstRow="1" w:lastRow="0" w:firstColumn="1" w:lastColumn="0" w:noHBand="0" w:noVBand="1"/>
      </w:tblPr>
      <w:tblGrid>
        <w:gridCol w:w="2330"/>
        <w:gridCol w:w="1573"/>
        <w:gridCol w:w="1558"/>
        <w:gridCol w:w="1914"/>
        <w:gridCol w:w="1981"/>
      </w:tblGrid>
      <w:tr w:rsidR="000061F7" w:rsidRPr="00B667AC" w:rsidTr="008A0DFC">
        <w:trPr>
          <w:cnfStyle w:val="100000000000" w:firstRow="1" w:lastRow="0" w:firstColumn="0" w:lastColumn="0" w:oddVBand="0" w:evenVBand="0" w:oddHBand="0"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2330" w:type="dxa"/>
            <w:shd w:val="clear" w:color="auto" w:fill="FBE4D5" w:themeFill="accent2" w:themeFillTint="33"/>
            <w:vAlign w:val="center"/>
          </w:tcPr>
          <w:p w:rsidR="000061F7" w:rsidRPr="000061F7" w:rsidRDefault="000061F7">
            <w:pPr>
              <w:pStyle w:val="a3"/>
              <w:spacing w:before="0" w:beforeAutospacing="0" w:after="0" w:afterAutospacing="0"/>
              <w:textAlignment w:val="bottom"/>
              <w:rPr>
                <w:rFonts w:ascii="Franklin Gothic Book" w:hAnsi="Franklin Gothic Book" w:cs="Arial"/>
                <w:sz w:val="18"/>
                <w:szCs w:val="18"/>
              </w:rPr>
            </w:pPr>
            <w:r w:rsidRPr="000061F7">
              <w:rPr>
                <w:rFonts w:ascii="Franklin Gothic Book" w:hAnsi="Franklin Gothic Book" w:cs="Arial"/>
                <w:color w:val="000000"/>
                <w:kern w:val="24"/>
                <w:sz w:val="18"/>
                <w:szCs w:val="18"/>
              </w:rPr>
              <w:t> </w:t>
            </w:r>
          </w:p>
        </w:tc>
        <w:tc>
          <w:tcPr>
            <w:tcW w:w="1573" w:type="dxa"/>
            <w:shd w:val="clear" w:color="auto" w:fill="FBE4D5" w:themeFill="accent2" w:themeFillTint="33"/>
            <w:vAlign w:val="center"/>
          </w:tcPr>
          <w:p w:rsidR="000061F7" w:rsidRPr="000061F7" w:rsidRDefault="000061F7">
            <w:pPr>
              <w:pStyle w:val="a3"/>
              <w:spacing w:before="0" w:beforeAutospacing="0" w:after="0" w:afterAutospacing="0"/>
              <w:jc w:val="center"/>
              <w:textAlignment w:val="bottom"/>
              <w:cnfStyle w:val="100000000000" w:firstRow="1"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0061F7">
              <w:rPr>
                <w:rFonts w:ascii="Franklin Gothic Book" w:hAnsi="Franklin Gothic Book" w:cs="Arial"/>
                <w:bCs w:val="0"/>
                <w:color w:val="000000"/>
                <w:kern w:val="24"/>
                <w:sz w:val="18"/>
                <w:szCs w:val="18"/>
              </w:rPr>
              <w:t>Цена</w:t>
            </w:r>
          </w:p>
        </w:tc>
        <w:tc>
          <w:tcPr>
            <w:tcW w:w="1558" w:type="dxa"/>
            <w:shd w:val="clear" w:color="auto" w:fill="FBE4D5" w:themeFill="accent2" w:themeFillTint="33"/>
            <w:vAlign w:val="center"/>
          </w:tcPr>
          <w:p w:rsidR="000061F7" w:rsidRPr="000061F7" w:rsidRDefault="000061F7">
            <w:pPr>
              <w:pStyle w:val="a3"/>
              <w:spacing w:before="0" w:beforeAutospacing="0" w:after="0" w:afterAutospacing="0"/>
              <w:jc w:val="center"/>
              <w:textAlignment w:val="bottom"/>
              <w:cnfStyle w:val="100000000000" w:firstRow="1"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0061F7">
              <w:rPr>
                <w:rFonts w:ascii="Franklin Gothic Book" w:hAnsi="Franklin Gothic Book" w:cs="Arial"/>
                <w:bCs w:val="0"/>
                <w:color w:val="000000"/>
                <w:kern w:val="24"/>
                <w:sz w:val="18"/>
                <w:szCs w:val="18"/>
                <w:lang w:val="en-US"/>
              </w:rPr>
              <w:t xml:space="preserve">I </w:t>
            </w:r>
            <w:r w:rsidRPr="000061F7">
              <w:rPr>
                <w:rFonts w:ascii="Franklin Gothic Book" w:hAnsi="Franklin Gothic Book" w:cs="Arial"/>
                <w:bCs w:val="0"/>
                <w:color w:val="000000"/>
                <w:kern w:val="24"/>
                <w:sz w:val="18"/>
                <w:szCs w:val="18"/>
              </w:rPr>
              <w:t>кв.</w:t>
            </w:r>
          </w:p>
          <w:p w:rsidR="000061F7" w:rsidRPr="000061F7" w:rsidRDefault="000061F7">
            <w:pPr>
              <w:pStyle w:val="a3"/>
              <w:spacing w:before="0" w:beforeAutospacing="0" w:after="0" w:afterAutospacing="0"/>
              <w:jc w:val="center"/>
              <w:textAlignment w:val="bottom"/>
              <w:cnfStyle w:val="100000000000" w:firstRow="1"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0061F7">
              <w:rPr>
                <w:rFonts w:ascii="Franklin Gothic Book" w:hAnsi="Franklin Gothic Book" w:cs="Arial"/>
                <w:bCs w:val="0"/>
                <w:color w:val="000000"/>
                <w:kern w:val="24"/>
                <w:sz w:val="18"/>
                <w:szCs w:val="18"/>
              </w:rPr>
              <w:t xml:space="preserve"> 201</w:t>
            </w:r>
            <w:r w:rsidRPr="000061F7">
              <w:rPr>
                <w:rFonts w:ascii="Franklin Gothic Book" w:hAnsi="Franklin Gothic Book" w:cs="Arial"/>
                <w:bCs w:val="0"/>
                <w:color w:val="000000"/>
                <w:kern w:val="24"/>
                <w:sz w:val="18"/>
                <w:szCs w:val="18"/>
                <w:lang w:val="en-US"/>
              </w:rPr>
              <w:t>8</w:t>
            </w:r>
            <w:r w:rsidRPr="000061F7">
              <w:rPr>
                <w:rFonts w:ascii="Franklin Gothic Book" w:hAnsi="Franklin Gothic Book" w:cs="Arial"/>
                <w:bCs w:val="0"/>
                <w:color w:val="000000"/>
                <w:kern w:val="24"/>
                <w:sz w:val="18"/>
                <w:szCs w:val="18"/>
              </w:rPr>
              <w:t xml:space="preserve"> г.</w:t>
            </w:r>
          </w:p>
        </w:tc>
        <w:tc>
          <w:tcPr>
            <w:tcW w:w="1914" w:type="dxa"/>
            <w:shd w:val="clear" w:color="auto" w:fill="FBE4D5" w:themeFill="accent2" w:themeFillTint="33"/>
            <w:vAlign w:val="center"/>
          </w:tcPr>
          <w:p w:rsidR="000061F7" w:rsidRPr="000061F7" w:rsidRDefault="000061F7">
            <w:pPr>
              <w:pStyle w:val="a3"/>
              <w:spacing w:before="0" w:beforeAutospacing="0" w:after="0" w:afterAutospacing="0"/>
              <w:jc w:val="center"/>
              <w:textAlignment w:val="bottom"/>
              <w:cnfStyle w:val="100000000000" w:firstRow="1"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0061F7">
              <w:rPr>
                <w:rFonts w:ascii="Franklin Gothic Book" w:hAnsi="Franklin Gothic Book" w:cs="Arial"/>
                <w:bCs w:val="0"/>
                <w:color w:val="000000"/>
                <w:kern w:val="24"/>
                <w:sz w:val="18"/>
                <w:szCs w:val="18"/>
                <w:lang w:val="en-US"/>
              </w:rPr>
              <w:t xml:space="preserve">II </w:t>
            </w:r>
            <w:r w:rsidRPr="000061F7">
              <w:rPr>
                <w:rFonts w:ascii="Franklin Gothic Book" w:hAnsi="Franklin Gothic Book" w:cs="Arial"/>
                <w:bCs w:val="0"/>
                <w:color w:val="000000"/>
                <w:kern w:val="24"/>
                <w:sz w:val="18"/>
                <w:szCs w:val="18"/>
              </w:rPr>
              <w:t>кв.</w:t>
            </w:r>
          </w:p>
          <w:p w:rsidR="000061F7" w:rsidRPr="000061F7" w:rsidRDefault="000061F7">
            <w:pPr>
              <w:pStyle w:val="a3"/>
              <w:spacing w:before="0" w:beforeAutospacing="0" w:after="0" w:afterAutospacing="0"/>
              <w:jc w:val="center"/>
              <w:textAlignment w:val="bottom"/>
              <w:cnfStyle w:val="100000000000" w:firstRow="1"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0061F7">
              <w:rPr>
                <w:rFonts w:ascii="Franklin Gothic Book" w:hAnsi="Franklin Gothic Book" w:cs="Arial"/>
                <w:bCs w:val="0"/>
                <w:color w:val="000000"/>
                <w:kern w:val="24"/>
                <w:sz w:val="18"/>
                <w:szCs w:val="18"/>
              </w:rPr>
              <w:t xml:space="preserve"> 201</w:t>
            </w:r>
            <w:r w:rsidRPr="000061F7">
              <w:rPr>
                <w:rFonts w:ascii="Franklin Gothic Book" w:hAnsi="Franklin Gothic Book" w:cs="Arial"/>
                <w:bCs w:val="0"/>
                <w:color w:val="000000"/>
                <w:kern w:val="24"/>
                <w:sz w:val="18"/>
                <w:szCs w:val="18"/>
                <w:lang w:val="en-US"/>
              </w:rPr>
              <w:t>8</w:t>
            </w:r>
            <w:r w:rsidRPr="000061F7">
              <w:rPr>
                <w:rFonts w:ascii="Franklin Gothic Book" w:hAnsi="Franklin Gothic Book" w:cs="Arial"/>
                <w:bCs w:val="0"/>
                <w:color w:val="000000"/>
                <w:kern w:val="24"/>
                <w:sz w:val="18"/>
                <w:szCs w:val="18"/>
              </w:rPr>
              <w:t xml:space="preserve"> г.</w:t>
            </w:r>
          </w:p>
        </w:tc>
        <w:tc>
          <w:tcPr>
            <w:tcW w:w="1981" w:type="dxa"/>
            <w:shd w:val="clear" w:color="auto" w:fill="FBE4D5" w:themeFill="accent2" w:themeFillTint="33"/>
            <w:vAlign w:val="center"/>
          </w:tcPr>
          <w:p w:rsidR="000061F7" w:rsidRPr="000061F7" w:rsidRDefault="000061F7">
            <w:pPr>
              <w:pStyle w:val="a3"/>
              <w:spacing w:before="0" w:beforeAutospacing="0" w:after="0" w:afterAutospacing="0"/>
              <w:jc w:val="center"/>
              <w:textAlignment w:val="bottom"/>
              <w:cnfStyle w:val="100000000000" w:firstRow="1"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0061F7">
              <w:rPr>
                <w:rFonts w:ascii="Franklin Gothic Book" w:hAnsi="Franklin Gothic Book" w:cs="Arial"/>
                <w:bCs w:val="0"/>
                <w:color w:val="000000"/>
                <w:kern w:val="24"/>
                <w:sz w:val="18"/>
                <w:szCs w:val="18"/>
              </w:rPr>
              <w:t>Изменение</w:t>
            </w:r>
          </w:p>
          <w:p w:rsidR="000061F7" w:rsidRPr="000061F7" w:rsidRDefault="000061F7">
            <w:pPr>
              <w:pStyle w:val="a3"/>
              <w:spacing w:before="0" w:beforeAutospacing="0" w:after="0" w:afterAutospacing="0"/>
              <w:jc w:val="center"/>
              <w:textAlignment w:val="bottom"/>
              <w:cnfStyle w:val="100000000000" w:firstRow="1"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0061F7">
              <w:rPr>
                <w:rFonts w:ascii="Franklin Gothic Book" w:hAnsi="Franklin Gothic Book" w:cs="Arial"/>
                <w:bCs w:val="0"/>
                <w:color w:val="000000"/>
                <w:kern w:val="24"/>
                <w:sz w:val="18"/>
                <w:szCs w:val="18"/>
              </w:rPr>
              <w:t>за квартал</w:t>
            </w:r>
          </w:p>
        </w:tc>
      </w:tr>
      <w:tr w:rsidR="000061F7" w:rsidRPr="00B667AC" w:rsidTr="008A0D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30" w:type="dxa"/>
            <w:vMerge w:val="restart"/>
            <w:vAlign w:val="center"/>
          </w:tcPr>
          <w:p w:rsidR="000061F7" w:rsidRPr="000061F7" w:rsidRDefault="000061F7">
            <w:pPr>
              <w:pStyle w:val="a3"/>
              <w:spacing w:before="0" w:beforeAutospacing="0" w:after="0" w:afterAutospacing="0" w:line="346"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Ленобласть</w:t>
            </w:r>
          </w:p>
        </w:tc>
        <w:tc>
          <w:tcPr>
            <w:tcW w:w="1573" w:type="dxa"/>
            <w:vAlign w:val="center"/>
          </w:tcPr>
          <w:p w:rsidR="000061F7" w:rsidRPr="000061F7" w:rsidRDefault="000061F7">
            <w:pPr>
              <w:pStyle w:val="a3"/>
              <w:spacing w:before="0" w:beforeAutospacing="0" w:after="0" w:afterAutospacing="0" w:line="346"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b/>
                <w:sz w:val="18"/>
                <w:szCs w:val="18"/>
              </w:rPr>
            </w:pPr>
            <w:r w:rsidRPr="000061F7">
              <w:rPr>
                <w:rFonts w:ascii="Franklin Gothic Book" w:hAnsi="Franklin Gothic Book" w:cs="Arial"/>
                <w:b/>
                <w:color w:val="000000"/>
                <w:kern w:val="24"/>
                <w:sz w:val="18"/>
                <w:szCs w:val="18"/>
              </w:rPr>
              <w:t>руб./сот.</w:t>
            </w:r>
          </w:p>
        </w:tc>
        <w:tc>
          <w:tcPr>
            <w:tcW w:w="1558" w:type="dxa"/>
            <w:vAlign w:val="center"/>
          </w:tcPr>
          <w:p w:rsidR="000061F7" w:rsidRPr="000061F7" w:rsidRDefault="000061F7">
            <w:pPr>
              <w:pStyle w:val="a3"/>
              <w:spacing w:before="0" w:beforeAutospacing="0" w:after="0" w:afterAutospacing="0" w:line="346"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0061F7">
              <w:rPr>
                <w:rFonts w:ascii="Franklin Gothic Book" w:hAnsi="Franklin Gothic Book" w:cs="Arial"/>
                <w:color w:val="000000"/>
                <w:kern w:val="24"/>
                <w:sz w:val="18"/>
                <w:szCs w:val="18"/>
              </w:rPr>
              <w:t>112 377</w:t>
            </w:r>
          </w:p>
        </w:tc>
        <w:tc>
          <w:tcPr>
            <w:tcW w:w="1914" w:type="dxa"/>
            <w:vAlign w:val="center"/>
          </w:tcPr>
          <w:p w:rsidR="000061F7" w:rsidRPr="000061F7" w:rsidRDefault="000061F7">
            <w:pPr>
              <w:pStyle w:val="a3"/>
              <w:spacing w:before="0" w:beforeAutospacing="0" w:after="0" w:afterAutospacing="0" w:line="346"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0061F7">
              <w:rPr>
                <w:rFonts w:ascii="Franklin Gothic Book" w:hAnsi="Franklin Gothic Book" w:cs="Arial"/>
                <w:color w:val="000000"/>
                <w:kern w:val="24"/>
                <w:sz w:val="18"/>
                <w:szCs w:val="18"/>
              </w:rPr>
              <w:t>115 397</w:t>
            </w:r>
          </w:p>
        </w:tc>
        <w:tc>
          <w:tcPr>
            <w:tcW w:w="1981" w:type="dxa"/>
            <w:vAlign w:val="center"/>
          </w:tcPr>
          <w:p w:rsidR="000061F7" w:rsidRPr="000061F7" w:rsidRDefault="000061F7">
            <w:pPr>
              <w:pStyle w:val="a3"/>
              <w:spacing w:before="0" w:beforeAutospacing="0" w:after="0" w:afterAutospacing="0" w:line="346"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0061F7">
              <w:rPr>
                <w:rFonts w:ascii="Franklin Gothic Book" w:hAnsi="Franklin Gothic Book" w:cs="Arial"/>
                <w:color w:val="000000"/>
                <w:kern w:val="24"/>
                <w:sz w:val="18"/>
                <w:szCs w:val="18"/>
              </w:rPr>
              <w:t>2,69%</w:t>
            </w:r>
          </w:p>
        </w:tc>
      </w:tr>
      <w:tr w:rsidR="000061F7" w:rsidRPr="00B667AC" w:rsidTr="008A0DFC">
        <w:trPr>
          <w:trHeight w:val="279"/>
        </w:trPr>
        <w:tc>
          <w:tcPr>
            <w:cnfStyle w:val="001000000000" w:firstRow="0" w:lastRow="0" w:firstColumn="1" w:lastColumn="0" w:oddVBand="0" w:evenVBand="0" w:oddHBand="0" w:evenHBand="0" w:firstRowFirstColumn="0" w:firstRowLastColumn="0" w:lastRowFirstColumn="0" w:lastRowLastColumn="0"/>
            <w:tcW w:w="0" w:type="auto"/>
            <w:vMerge/>
            <w:vAlign w:val="center"/>
          </w:tcPr>
          <w:p w:rsidR="000061F7" w:rsidRPr="000061F7" w:rsidRDefault="000061F7" w:rsidP="00303ABA">
            <w:pPr>
              <w:spacing w:after="0" w:line="240" w:lineRule="auto"/>
              <w:jc w:val="center"/>
              <w:rPr>
                <w:rFonts w:ascii="Franklin Gothic Book" w:hAnsi="Franklin Gothic Book" w:cs="Arial"/>
                <w:sz w:val="18"/>
                <w:szCs w:val="18"/>
                <w:lang w:eastAsia="ru-RU"/>
              </w:rPr>
            </w:pPr>
          </w:p>
        </w:tc>
        <w:tc>
          <w:tcPr>
            <w:tcW w:w="1573" w:type="dxa"/>
            <w:vAlign w:val="center"/>
          </w:tcPr>
          <w:p w:rsidR="000061F7" w:rsidRPr="000061F7" w:rsidRDefault="000061F7" w:rsidP="00303ABA">
            <w:pPr>
              <w:pStyle w:val="a3"/>
              <w:spacing w:before="0" w:beforeAutospacing="0" w:after="0" w:afterAutospacing="0"/>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b/>
                <w:color w:val="000000"/>
                <w:kern w:val="24"/>
                <w:sz w:val="18"/>
                <w:szCs w:val="18"/>
              </w:rPr>
            </w:pPr>
            <w:r w:rsidRPr="000061F7">
              <w:rPr>
                <w:rFonts w:ascii="Franklin Gothic Book" w:hAnsi="Franklin Gothic Book" w:cs="Arial"/>
                <w:b/>
                <w:color w:val="000000"/>
                <w:kern w:val="24"/>
                <w:sz w:val="18"/>
                <w:szCs w:val="18"/>
              </w:rPr>
              <w:t>тыс. руб.</w:t>
            </w:r>
          </w:p>
        </w:tc>
        <w:tc>
          <w:tcPr>
            <w:tcW w:w="1558" w:type="dxa"/>
            <w:vAlign w:val="center"/>
          </w:tcPr>
          <w:p w:rsidR="000061F7" w:rsidRPr="000061F7" w:rsidRDefault="000061F7" w:rsidP="00303ABA">
            <w:pPr>
              <w:pStyle w:val="a3"/>
              <w:spacing w:before="0" w:beforeAutospacing="0" w:after="0" w:afterAutospacing="0"/>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0061F7">
              <w:rPr>
                <w:rFonts w:ascii="Franklin Gothic Book" w:hAnsi="Franklin Gothic Book" w:cs="Arial"/>
                <w:color w:val="000000"/>
                <w:kern w:val="24"/>
                <w:sz w:val="18"/>
                <w:szCs w:val="18"/>
              </w:rPr>
              <w:t>1 633</w:t>
            </w:r>
          </w:p>
        </w:tc>
        <w:tc>
          <w:tcPr>
            <w:tcW w:w="1914" w:type="dxa"/>
            <w:vAlign w:val="center"/>
          </w:tcPr>
          <w:p w:rsidR="000061F7" w:rsidRPr="000061F7" w:rsidRDefault="000061F7" w:rsidP="00303ABA">
            <w:pPr>
              <w:pStyle w:val="a3"/>
              <w:spacing w:before="0" w:beforeAutospacing="0" w:after="0" w:afterAutospacing="0"/>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0061F7">
              <w:rPr>
                <w:rFonts w:ascii="Franklin Gothic Book" w:hAnsi="Franklin Gothic Book" w:cs="Arial"/>
                <w:color w:val="000000"/>
                <w:kern w:val="24"/>
                <w:sz w:val="18"/>
                <w:szCs w:val="18"/>
              </w:rPr>
              <w:t>1 676</w:t>
            </w:r>
          </w:p>
        </w:tc>
        <w:tc>
          <w:tcPr>
            <w:tcW w:w="1981" w:type="dxa"/>
            <w:vAlign w:val="center"/>
          </w:tcPr>
          <w:p w:rsidR="000061F7" w:rsidRPr="000061F7" w:rsidRDefault="000061F7" w:rsidP="00303ABA">
            <w:pPr>
              <w:spacing w:after="0"/>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p>
        </w:tc>
      </w:tr>
      <w:tr w:rsidR="000061F7" w:rsidRPr="00B667AC" w:rsidTr="008A0DFC">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330" w:type="dxa"/>
            <w:vMerge w:val="restart"/>
            <w:vAlign w:val="center"/>
          </w:tcPr>
          <w:p w:rsidR="000061F7" w:rsidRPr="000061F7" w:rsidRDefault="000061F7">
            <w:pPr>
              <w:pStyle w:val="a3"/>
              <w:spacing w:before="0" w:beforeAutospacing="0" w:after="0" w:afterAutospacing="0" w:line="346"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СПб и пригороды</w:t>
            </w:r>
          </w:p>
        </w:tc>
        <w:tc>
          <w:tcPr>
            <w:tcW w:w="1573" w:type="dxa"/>
            <w:vAlign w:val="center"/>
          </w:tcPr>
          <w:p w:rsidR="000061F7" w:rsidRPr="000061F7" w:rsidRDefault="000061F7">
            <w:pPr>
              <w:pStyle w:val="a3"/>
              <w:spacing w:before="0" w:beforeAutospacing="0" w:after="0" w:afterAutospacing="0" w:line="346"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b/>
                <w:sz w:val="18"/>
                <w:szCs w:val="18"/>
              </w:rPr>
            </w:pPr>
            <w:r w:rsidRPr="000061F7">
              <w:rPr>
                <w:rFonts w:ascii="Franklin Gothic Book" w:hAnsi="Franklin Gothic Book" w:cs="Arial"/>
                <w:b/>
                <w:color w:val="000000"/>
                <w:kern w:val="24"/>
                <w:sz w:val="18"/>
                <w:szCs w:val="18"/>
              </w:rPr>
              <w:t>руб./сот.</w:t>
            </w:r>
          </w:p>
        </w:tc>
        <w:tc>
          <w:tcPr>
            <w:tcW w:w="1558" w:type="dxa"/>
            <w:vAlign w:val="center"/>
          </w:tcPr>
          <w:p w:rsidR="000061F7" w:rsidRPr="000061F7" w:rsidRDefault="000061F7">
            <w:pPr>
              <w:pStyle w:val="a3"/>
              <w:spacing w:before="0" w:beforeAutospacing="0" w:after="0" w:afterAutospacing="0" w:line="346"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0061F7">
              <w:rPr>
                <w:rFonts w:ascii="Franklin Gothic Book" w:hAnsi="Franklin Gothic Book" w:cs="Arial"/>
                <w:color w:val="000000"/>
                <w:kern w:val="24"/>
                <w:sz w:val="18"/>
                <w:szCs w:val="18"/>
              </w:rPr>
              <w:t>367 604</w:t>
            </w:r>
          </w:p>
        </w:tc>
        <w:tc>
          <w:tcPr>
            <w:tcW w:w="1914" w:type="dxa"/>
            <w:vAlign w:val="center"/>
          </w:tcPr>
          <w:p w:rsidR="000061F7" w:rsidRPr="000061F7" w:rsidRDefault="000061F7">
            <w:pPr>
              <w:pStyle w:val="a3"/>
              <w:spacing w:before="0" w:beforeAutospacing="0" w:after="0" w:afterAutospacing="0" w:line="346"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0061F7">
              <w:rPr>
                <w:rFonts w:ascii="Franklin Gothic Book" w:hAnsi="Franklin Gothic Book" w:cs="Arial"/>
                <w:color w:val="000000"/>
                <w:kern w:val="24"/>
                <w:sz w:val="18"/>
                <w:szCs w:val="18"/>
              </w:rPr>
              <w:t>372 475</w:t>
            </w:r>
          </w:p>
        </w:tc>
        <w:tc>
          <w:tcPr>
            <w:tcW w:w="1981" w:type="dxa"/>
            <w:vAlign w:val="center"/>
          </w:tcPr>
          <w:p w:rsidR="000061F7" w:rsidRPr="000061F7" w:rsidRDefault="000061F7">
            <w:pPr>
              <w:pStyle w:val="a3"/>
              <w:spacing w:before="0" w:beforeAutospacing="0" w:after="0" w:afterAutospacing="0" w:line="346"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0061F7">
              <w:rPr>
                <w:rFonts w:ascii="Franklin Gothic Book" w:hAnsi="Franklin Gothic Book" w:cs="Arial"/>
                <w:color w:val="000000"/>
                <w:kern w:val="24"/>
                <w:sz w:val="18"/>
                <w:szCs w:val="18"/>
              </w:rPr>
              <w:t>1,33%</w:t>
            </w:r>
          </w:p>
        </w:tc>
      </w:tr>
      <w:tr w:rsidR="000061F7" w:rsidRPr="00B667AC" w:rsidTr="008A0DFC">
        <w:trPr>
          <w:trHeight w:val="55"/>
        </w:trPr>
        <w:tc>
          <w:tcPr>
            <w:cnfStyle w:val="001000000000" w:firstRow="0" w:lastRow="0" w:firstColumn="1" w:lastColumn="0" w:oddVBand="0" w:evenVBand="0" w:oddHBand="0" w:evenHBand="0" w:firstRowFirstColumn="0" w:firstRowLastColumn="0" w:lastRowFirstColumn="0" w:lastRowLastColumn="0"/>
            <w:tcW w:w="0" w:type="auto"/>
            <w:vMerge/>
            <w:vAlign w:val="center"/>
          </w:tcPr>
          <w:p w:rsidR="000061F7" w:rsidRPr="000061F7" w:rsidRDefault="000061F7" w:rsidP="00303ABA">
            <w:pPr>
              <w:spacing w:after="0" w:line="240" w:lineRule="auto"/>
              <w:jc w:val="center"/>
              <w:rPr>
                <w:rFonts w:ascii="Franklin Gothic Book" w:hAnsi="Franklin Gothic Book" w:cs="Arial"/>
                <w:sz w:val="18"/>
                <w:szCs w:val="18"/>
                <w:lang w:eastAsia="ru-RU"/>
              </w:rPr>
            </w:pPr>
          </w:p>
        </w:tc>
        <w:tc>
          <w:tcPr>
            <w:tcW w:w="1573" w:type="dxa"/>
            <w:vAlign w:val="center"/>
          </w:tcPr>
          <w:p w:rsidR="000061F7" w:rsidRPr="000061F7" w:rsidRDefault="000061F7" w:rsidP="00303ABA">
            <w:pPr>
              <w:pStyle w:val="a3"/>
              <w:spacing w:before="0" w:beforeAutospacing="0" w:after="0" w:afterAutospacing="0"/>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b/>
                <w:color w:val="000000"/>
                <w:kern w:val="24"/>
                <w:sz w:val="18"/>
                <w:szCs w:val="18"/>
              </w:rPr>
            </w:pPr>
            <w:r w:rsidRPr="000061F7">
              <w:rPr>
                <w:rFonts w:ascii="Franklin Gothic Book" w:hAnsi="Franklin Gothic Book" w:cs="Arial"/>
                <w:b/>
                <w:color w:val="000000"/>
                <w:kern w:val="24"/>
                <w:sz w:val="18"/>
                <w:szCs w:val="18"/>
              </w:rPr>
              <w:t>тыс. руб.</w:t>
            </w:r>
          </w:p>
        </w:tc>
        <w:tc>
          <w:tcPr>
            <w:tcW w:w="1558" w:type="dxa"/>
            <w:vAlign w:val="center"/>
          </w:tcPr>
          <w:p w:rsidR="000061F7" w:rsidRPr="000061F7" w:rsidRDefault="000061F7" w:rsidP="00303ABA">
            <w:pPr>
              <w:pStyle w:val="a3"/>
              <w:spacing w:before="0" w:beforeAutospacing="0" w:after="0" w:afterAutospacing="0"/>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0061F7">
              <w:rPr>
                <w:rFonts w:ascii="Franklin Gothic Book" w:hAnsi="Franklin Gothic Book" w:cs="Arial"/>
                <w:color w:val="000000"/>
                <w:kern w:val="24"/>
                <w:sz w:val="18"/>
                <w:szCs w:val="18"/>
              </w:rPr>
              <w:t>5 438</w:t>
            </w:r>
          </w:p>
        </w:tc>
        <w:tc>
          <w:tcPr>
            <w:tcW w:w="1914" w:type="dxa"/>
            <w:vAlign w:val="center"/>
          </w:tcPr>
          <w:p w:rsidR="000061F7" w:rsidRPr="000061F7" w:rsidRDefault="000061F7" w:rsidP="00303ABA">
            <w:pPr>
              <w:pStyle w:val="a3"/>
              <w:spacing w:before="0" w:beforeAutospacing="0" w:after="0" w:afterAutospacing="0"/>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0061F7">
              <w:rPr>
                <w:rFonts w:ascii="Franklin Gothic Book" w:hAnsi="Franklin Gothic Book" w:cs="Arial"/>
                <w:color w:val="000000"/>
                <w:kern w:val="24"/>
                <w:sz w:val="18"/>
                <w:szCs w:val="18"/>
              </w:rPr>
              <w:t>5 527</w:t>
            </w:r>
          </w:p>
        </w:tc>
        <w:tc>
          <w:tcPr>
            <w:tcW w:w="1981" w:type="dxa"/>
            <w:vAlign w:val="center"/>
          </w:tcPr>
          <w:p w:rsidR="000061F7" w:rsidRPr="000061F7" w:rsidRDefault="000061F7" w:rsidP="00303ABA">
            <w:pPr>
              <w:pStyle w:val="a3"/>
              <w:spacing w:before="0" w:beforeAutospacing="0" w:after="0" w:afterAutospacing="0"/>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p>
        </w:tc>
      </w:tr>
    </w:tbl>
    <w:p w:rsidR="00150699" w:rsidRDefault="00150699" w:rsidP="00150699">
      <w:pPr>
        <w:pStyle w:val="Tabledate"/>
        <w:ind w:firstLine="567"/>
        <w:jc w:val="both"/>
        <w:rPr>
          <w:rFonts w:ascii="Franklin Gothic Book" w:hAnsi="Franklin Gothic Book" w:cs="Times New Roman"/>
          <w:iCs/>
          <w:color w:val="auto"/>
          <w:sz w:val="22"/>
          <w:szCs w:val="22"/>
        </w:rPr>
      </w:pPr>
    </w:p>
    <w:p w:rsidR="000061F7" w:rsidRPr="000061F7" w:rsidRDefault="000061F7" w:rsidP="000061F7">
      <w:pPr>
        <w:pStyle w:val="Tabledate"/>
        <w:ind w:firstLine="567"/>
        <w:jc w:val="both"/>
        <w:rPr>
          <w:rFonts w:ascii="Franklin Gothic Book" w:hAnsi="Franklin Gothic Book" w:cs="Times New Roman"/>
          <w:iCs/>
          <w:color w:val="auto"/>
          <w:sz w:val="22"/>
          <w:szCs w:val="22"/>
        </w:rPr>
      </w:pPr>
      <w:r w:rsidRPr="000061F7">
        <w:rPr>
          <w:rFonts w:ascii="Franklin Gothic Book" w:hAnsi="Franklin Gothic Book" w:cs="Times New Roman"/>
          <w:iCs/>
          <w:color w:val="auto"/>
          <w:sz w:val="22"/>
          <w:szCs w:val="22"/>
        </w:rPr>
        <w:t xml:space="preserve">Максимальное количество предложений участков без домостроений Ленинградской области находится в ценовом диапазоне от 20 тыс. до 70 тыс. руб., от 70 тыс. до 120 тыс. руб. и от 120 тыс. </w:t>
      </w:r>
      <w:proofErr w:type="gramStart"/>
      <w:r w:rsidRPr="000061F7">
        <w:rPr>
          <w:rFonts w:ascii="Franklin Gothic Book" w:hAnsi="Franklin Gothic Book" w:cs="Times New Roman"/>
          <w:iCs/>
          <w:color w:val="auto"/>
          <w:sz w:val="22"/>
          <w:szCs w:val="22"/>
        </w:rPr>
        <w:t>до</w:t>
      </w:r>
      <w:proofErr w:type="gramEnd"/>
      <w:r w:rsidRPr="000061F7">
        <w:rPr>
          <w:rFonts w:ascii="Franklin Gothic Book" w:hAnsi="Franklin Gothic Book" w:cs="Times New Roman"/>
          <w:iCs/>
          <w:color w:val="auto"/>
          <w:sz w:val="22"/>
          <w:szCs w:val="22"/>
        </w:rPr>
        <w:t xml:space="preserve"> 170 тыс. руб. </w:t>
      </w:r>
      <w:proofErr w:type="gramStart"/>
      <w:r w:rsidRPr="000061F7">
        <w:rPr>
          <w:rFonts w:ascii="Franklin Gothic Book" w:hAnsi="Franklin Gothic Book" w:cs="Times New Roman"/>
          <w:iCs/>
          <w:color w:val="auto"/>
          <w:sz w:val="22"/>
          <w:szCs w:val="22"/>
        </w:rPr>
        <w:t>за</w:t>
      </w:r>
      <w:proofErr w:type="gramEnd"/>
      <w:r w:rsidRPr="000061F7">
        <w:rPr>
          <w:rFonts w:ascii="Franklin Gothic Book" w:hAnsi="Franklin Gothic Book" w:cs="Times New Roman"/>
          <w:iCs/>
          <w:color w:val="auto"/>
          <w:sz w:val="22"/>
          <w:szCs w:val="22"/>
        </w:rPr>
        <w:t xml:space="preserve"> сотку, что занимает 26,1%, 31,4%, 16,5% от всего предложения.</w:t>
      </w:r>
    </w:p>
    <w:p w:rsidR="000061F7" w:rsidRPr="000061F7" w:rsidRDefault="000061F7" w:rsidP="000061F7">
      <w:pPr>
        <w:pStyle w:val="Tabledate"/>
        <w:ind w:firstLine="567"/>
        <w:jc w:val="both"/>
        <w:rPr>
          <w:rFonts w:ascii="Franklin Gothic Book" w:hAnsi="Franklin Gothic Book" w:cs="Times New Roman"/>
          <w:iCs/>
          <w:color w:val="auto"/>
          <w:sz w:val="22"/>
          <w:szCs w:val="22"/>
        </w:rPr>
      </w:pPr>
      <w:r w:rsidRPr="000061F7">
        <w:rPr>
          <w:rFonts w:ascii="Franklin Gothic Book" w:hAnsi="Franklin Gothic Book" w:cs="Times New Roman"/>
          <w:iCs/>
          <w:color w:val="auto"/>
          <w:sz w:val="22"/>
          <w:szCs w:val="22"/>
        </w:rPr>
        <w:t>На рынке земельных участков Петербурга и пригородных районов максимальный объем предложения приходится на диапазон от 150 тыс. до 300 тыс. руб. и от 300 тыс. до 450 тыс. руб. за сотку, что составляет соответственно 26,3% и 28,5% от всего предложения.</w:t>
      </w:r>
    </w:p>
    <w:p w:rsidR="00C02EE1" w:rsidRPr="00662109" w:rsidRDefault="00C02EE1" w:rsidP="00150699">
      <w:pPr>
        <w:pStyle w:val="Tabledate"/>
        <w:ind w:firstLine="567"/>
        <w:jc w:val="both"/>
        <w:rPr>
          <w:rFonts w:ascii="Franklin Gothic Book" w:hAnsi="Franklin Gothic Book" w:cs="Times New Roman"/>
          <w:iCs/>
          <w:color w:val="auto"/>
          <w:sz w:val="22"/>
          <w:szCs w:val="22"/>
        </w:rPr>
      </w:pPr>
    </w:p>
    <w:tbl>
      <w:tblPr>
        <w:tblW w:w="9524" w:type="dxa"/>
        <w:tblLayout w:type="fixed"/>
        <w:tblLook w:val="04A0" w:firstRow="1" w:lastRow="0" w:firstColumn="1" w:lastColumn="0" w:noHBand="0" w:noVBand="1"/>
      </w:tblPr>
      <w:tblGrid>
        <w:gridCol w:w="4762"/>
        <w:gridCol w:w="4762"/>
      </w:tblGrid>
      <w:tr w:rsidR="00DA0980" w:rsidRPr="00B667AC" w:rsidTr="00DA0980">
        <w:tc>
          <w:tcPr>
            <w:tcW w:w="4762" w:type="dxa"/>
          </w:tcPr>
          <w:p w:rsidR="00DA0980" w:rsidRPr="00B667AC" w:rsidRDefault="000061F7" w:rsidP="00150699">
            <w:pPr>
              <w:pStyle w:val="Tabledate"/>
              <w:jc w:val="both"/>
              <w:rPr>
                <w:rFonts w:ascii="Franklin Gothic Book" w:hAnsi="Franklin Gothic Book"/>
              </w:rPr>
            </w:pPr>
            <w:r w:rsidRPr="000061F7">
              <w:rPr>
                <w:rFonts w:ascii="Franklin Gothic Book" w:hAnsi="Franklin Gothic Book"/>
              </w:rPr>
              <w:drawing>
                <wp:inline distT="0" distB="0" distL="0" distR="0" wp14:anchorId="76809443" wp14:editId="3DC4C16E">
                  <wp:extent cx="2916008" cy="1584176"/>
                  <wp:effectExtent l="0" t="0" r="17780" b="1651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303ABA" w:rsidRPr="00303ABA">
              <w:rPr>
                <w:rFonts w:ascii="Franklin Gothic Book" w:hAnsi="Franklin Gothic Book"/>
                <w:noProof/>
              </w:rPr>
              <mc:AlternateContent>
                <mc:Choice Requires="wps">
                  <w:drawing>
                    <wp:anchor distT="0" distB="0" distL="114300" distR="114300" simplePos="0" relativeHeight="251662336" behindDoc="0" locked="0" layoutInCell="1" allowOverlap="1" wp14:anchorId="2EB05B5B" wp14:editId="3EAD866E">
                      <wp:simplePos x="0" y="0"/>
                      <wp:positionH relativeFrom="column">
                        <wp:posOffset>1911351</wp:posOffset>
                      </wp:positionH>
                      <wp:positionV relativeFrom="paragraph">
                        <wp:posOffset>1130391</wp:posOffset>
                      </wp:positionV>
                      <wp:extent cx="864506" cy="215444"/>
                      <wp:effectExtent l="0" t="0" r="0" b="0"/>
                      <wp:wrapNone/>
                      <wp:docPr id="2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506" cy="215444"/>
                              </a:xfrm>
                              <a:prstGeom prst="rect">
                                <a:avLst/>
                              </a:prstGeom>
                              <a:noFill/>
                              <a:ln w="9525">
                                <a:noFill/>
                                <a:miter lim="800000"/>
                                <a:headEnd/>
                                <a:tailEnd/>
                              </a:ln>
                            </wps:spPr>
                            <wps:txbx>
                              <w:txbxContent>
                                <w:p w:rsidR="00303ABA" w:rsidRPr="00303ABA" w:rsidRDefault="00303ABA" w:rsidP="00303ABA">
                                  <w:pPr>
                                    <w:pStyle w:val="a3"/>
                                    <w:spacing w:before="0" w:beforeAutospacing="0" w:after="0" w:afterAutospacing="0"/>
                                    <w:textAlignment w:val="baseline"/>
                                    <w:rPr>
                                      <w:rFonts w:ascii="Franklin Gothic Book" w:hAnsi="Franklin Gothic Book"/>
                                    </w:rPr>
                                  </w:pPr>
                                  <w:r w:rsidRPr="00303ABA">
                                    <w:rPr>
                                      <w:rFonts w:ascii="Franklin Gothic Book" w:hAnsi="Franklin Gothic Book" w:cstheme="minorBidi"/>
                                      <w:b/>
                                      <w:bCs/>
                                      <w:color w:val="000000" w:themeColor="text1"/>
                                      <w:kern w:val="24"/>
                                      <w:sz w:val="16"/>
                                      <w:szCs w:val="16"/>
                                    </w:rPr>
                                    <w:t>Ленобласть</w:t>
                                  </w:r>
                                </w:p>
                              </w:txbxContent>
                            </wps:txbx>
                            <wps:bodyPr wrap="square">
                              <a:spAutoFit/>
                            </wps:bodyPr>
                          </wps:wsp>
                        </a:graphicData>
                      </a:graphic>
                    </wp:anchor>
                  </w:drawing>
                </mc:Choice>
                <mc:Fallback>
                  <w:pict>
                    <v:rect id="Rectangle 15" o:spid="_x0000_s1026" style="position:absolute;left:0;text-align:left;margin-left:150.5pt;margin-top:89pt;width:68.05pt;height:16.9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" filled="f" stroked="f">
                      <v:textbox style="mso-fit-shape-to-text:t">
                        <w:txbxContent>
                          <w:p w:rsidR="00303ABA" w:rsidRPr="00303ABA" w:rsidRDefault="00303ABA" w:rsidP="00303ABA">
                            <w:pPr>
                              <w:pStyle w:val="a3"/>
                              <w:spacing w:before="0" w:beforeAutospacing="0" w:after="0" w:afterAutospacing="0"/>
                              <w:textAlignment w:val="baseline"/>
                              <w:rPr>
                                <w:rFonts w:ascii="Franklin Gothic Book" w:hAnsi="Franklin Gothic Book"/>
                              </w:rPr>
                            </w:pPr>
                            <w:r w:rsidRPr="00303ABA">
                              <w:rPr>
                                <w:rFonts w:ascii="Franklin Gothic Book" w:hAnsi="Franklin Gothic Book" w:cstheme="minorBidi"/>
                                <w:b/>
                                <w:bCs/>
                                <w:color w:val="000000" w:themeColor="text1"/>
                                <w:kern w:val="24"/>
                                <w:sz w:val="16"/>
                                <w:szCs w:val="16"/>
                              </w:rPr>
                              <w:t>Ленобласть</w:t>
                            </w:r>
                          </w:p>
                        </w:txbxContent>
                      </v:textbox>
                    </v:rect>
                  </w:pict>
                </mc:Fallback>
              </mc:AlternateContent>
            </w:r>
          </w:p>
        </w:tc>
        <w:tc>
          <w:tcPr>
            <w:tcW w:w="4762" w:type="dxa"/>
          </w:tcPr>
          <w:p w:rsidR="00DA0980" w:rsidRPr="00B667AC" w:rsidRDefault="000061F7" w:rsidP="00150699">
            <w:pPr>
              <w:pStyle w:val="Tabledate"/>
              <w:jc w:val="both"/>
              <w:rPr>
                <w:rFonts w:ascii="Franklin Gothic Book" w:hAnsi="Franklin Gothic Book"/>
                <w:lang w:val="en-US"/>
              </w:rPr>
            </w:pPr>
            <w:r w:rsidRPr="000061F7">
              <w:rPr>
                <w:rFonts w:ascii="Franklin Gothic Book" w:hAnsi="Franklin Gothic Book"/>
              </w:rPr>
              <w:drawing>
                <wp:inline distT="0" distB="0" distL="0" distR="0" wp14:anchorId="54021410" wp14:editId="6EC8946F">
                  <wp:extent cx="2951163" cy="1584176"/>
                  <wp:effectExtent l="0" t="0" r="20955" b="1651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r w:rsidR="00DA0980" w:rsidRPr="00B667AC" w:rsidTr="00DA0980">
        <w:tc>
          <w:tcPr>
            <w:tcW w:w="4762" w:type="dxa"/>
          </w:tcPr>
          <w:p w:rsidR="00DA0980" w:rsidRPr="00B667AC" w:rsidRDefault="00DA0980" w:rsidP="00150699">
            <w:pPr>
              <w:pStyle w:val="WW-"/>
              <w:numPr>
                <w:ilvl w:val="0"/>
                <w:numId w:val="2"/>
              </w:numPr>
              <w:spacing w:after="0"/>
              <w:ind w:left="0" w:firstLine="0"/>
              <w:jc w:val="both"/>
              <w:rPr>
                <w:rFonts w:ascii="Franklin Gothic Book" w:hAnsi="Franklin Gothic Book"/>
                <w:szCs w:val="22"/>
              </w:rPr>
            </w:pPr>
            <w:r w:rsidRPr="00B667AC">
              <w:rPr>
                <w:rFonts w:ascii="Franklin Gothic Book" w:hAnsi="Franklin Gothic Book"/>
                <w:szCs w:val="22"/>
              </w:rPr>
              <w:t>Диапазоны цен участков без построек в Ленинградской области, (тыс. руб./сот.), % от общего объема</w:t>
            </w:r>
          </w:p>
        </w:tc>
        <w:tc>
          <w:tcPr>
            <w:tcW w:w="4762" w:type="dxa"/>
          </w:tcPr>
          <w:p w:rsidR="00DA0980" w:rsidRPr="00B667AC" w:rsidRDefault="00DA0980" w:rsidP="00150699">
            <w:pPr>
              <w:pStyle w:val="WW-"/>
              <w:numPr>
                <w:ilvl w:val="0"/>
                <w:numId w:val="2"/>
              </w:numPr>
              <w:spacing w:after="0"/>
              <w:ind w:left="0" w:firstLine="0"/>
              <w:jc w:val="both"/>
              <w:rPr>
                <w:rFonts w:ascii="Franklin Gothic Book" w:hAnsi="Franklin Gothic Book"/>
                <w:szCs w:val="22"/>
              </w:rPr>
            </w:pPr>
            <w:r w:rsidRPr="00B667AC">
              <w:rPr>
                <w:rFonts w:ascii="Franklin Gothic Book" w:hAnsi="Franklin Gothic Book"/>
                <w:szCs w:val="22"/>
              </w:rPr>
              <w:t>Диапазоны цен участков без построек в Санкт-Петербурге и пригородах, (тыс. руб./сот.), % от общего объема</w:t>
            </w:r>
          </w:p>
        </w:tc>
      </w:tr>
    </w:tbl>
    <w:p w:rsidR="00150699" w:rsidRDefault="00150699" w:rsidP="00150699">
      <w:pPr>
        <w:pStyle w:val="Tabledate"/>
        <w:ind w:firstLine="567"/>
        <w:jc w:val="both"/>
        <w:rPr>
          <w:rFonts w:ascii="Franklin Gothic Book" w:hAnsi="Franklin Gothic Book" w:cs="Times New Roman"/>
          <w:iCs/>
          <w:color w:val="auto"/>
          <w:sz w:val="22"/>
          <w:szCs w:val="22"/>
        </w:rPr>
      </w:pPr>
    </w:p>
    <w:p w:rsidR="000061F7" w:rsidRPr="000061F7" w:rsidRDefault="000061F7" w:rsidP="000061F7">
      <w:pPr>
        <w:pStyle w:val="Tabledate"/>
        <w:ind w:firstLine="567"/>
        <w:jc w:val="both"/>
        <w:rPr>
          <w:rFonts w:ascii="Franklin Gothic Book" w:hAnsi="Franklin Gothic Book" w:cs="Times New Roman"/>
          <w:iCs/>
          <w:color w:val="auto"/>
          <w:sz w:val="22"/>
          <w:szCs w:val="22"/>
        </w:rPr>
      </w:pPr>
      <w:r w:rsidRPr="000061F7">
        <w:rPr>
          <w:rFonts w:ascii="Franklin Gothic Book" w:hAnsi="Franklin Gothic Book" w:cs="Times New Roman"/>
          <w:iCs/>
          <w:color w:val="auto"/>
          <w:sz w:val="22"/>
          <w:szCs w:val="22"/>
        </w:rPr>
        <w:t xml:space="preserve">Изменение стоимости домостроений (без учета стоимости земли) за квартал составило минус 10,0% по Ленинградской области и минус 7,4% по Петербургу и пригородным районам. На конец II квартала 2018 года средняя цена предложения домостроений по области составила 27,3 тыс. руб. за кв. м (в среднем 3,3 </w:t>
      </w:r>
      <w:proofErr w:type="gramStart"/>
      <w:r w:rsidRPr="000061F7">
        <w:rPr>
          <w:rFonts w:ascii="Franklin Gothic Book" w:hAnsi="Franklin Gothic Book" w:cs="Times New Roman"/>
          <w:iCs/>
          <w:color w:val="auto"/>
          <w:sz w:val="22"/>
          <w:szCs w:val="22"/>
        </w:rPr>
        <w:t>млн</w:t>
      </w:r>
      <w:proofErr w:type="gramEnd"/>
      <w:r w:rsidRPr="000061F7">
        <w:rPr>
          <w:rFonts w:ascii="Franklin Gothic Book" w:hAnsi="Franklin Gothic Book" w:cs="Times New Roman"/>
          <w:iCs/>
          <w:color w:val="auto"/>
          <w:sz w:val="22"/>
          <w:szCs w:val="22"/>
        </w:rPr>
        <w:t xml:space="preserve"> руб. за объект), по районам Петербурга и пригородам – 42,9 тыс. руб. за кв. м (в среднем 7,2 млн руб. за строение, без учета стоимости участка). </w:t>
      </w:r>
    </w:p>
    <w:p w:rsidR="007D1697" w:rsidRPr="007D1697" w:rsidRDefault="007D1697" w:rsidP="00150699">
      <w:pPr>
        <w:pStyle w:val="Tabledate"/>
        <w:ind w:firstLine="567"/>
        <w:jc w:val="both"/>
        <w:rPr>
          <w:rFonts w:ascii="Franklin Gothic Book" w:hAnsi="Franklin Gothic Book" w:cs="Times New Roman"/>
          <w:iCs/>
          <w:color w:val="auto"/>
          <w:sz w:val="22"/>
          <w:szCs w:val="22"/>
        </w:rPr>
      </w:pPr>
    </w:p>
    <w:p w:rsidR="00DA0980" w:rsidRPr="00B667AC" w:rsidRDefault="00700808" w:rsidP="00150699">
      <w:pPr>
        <w:pStyle w:val="Tabledate"/>
        <w:rPr>
          <w:rFonts w:ascii="Franklin Gothic Book" w:hAnsi="Franklin Gothic Book"/>
          <w:b/>
          <w:sz w:val="22"/>
          <w:szCs w:val="22"/>
        </w:rPr>
      </w:pPr>
      <w:r w:rsidRPr="00700808">
        <w:rPr>
          <w:rFonts w:ascii="Franklin Gothic Book" w:hAnsi="Franklin Gothic Book" w:cs="Times New Roman"/>
          <w:b/>
          <w:iCs/>
          <w:color w:val="auto"/>
          <w:sz w:val="22"/>
          <w:szCs w:val="22"/>
        </w:rPr>
        <w:lastRenderedPageBreak/>
        <w:t xml:space="preserve"> </w:t>
      </w:r>
      <w:r w:rsidR="000061F7" w:rsidRPr="000061F7">
        <w:rPr>
          <w:rFonts w:ascii="Franklin Gothic Book" w:hAnsi="Franklin Gothic Book" w:cs="Times New Roman"/>
          <w:b/>
          <w:iCs/>
          <w:color w:val="auto"/>
          <w:sz w:val="22"/>
          <w:szCs w:val="22"/>
        </w:rPr>
        <w:drawing>
          <wp:inline distT="0" distB="0" distL="0" distR="0" wp14:anchorId="6A269441" wp14:editId="65126F62">
            <wp:extent cx="2452436" cy="1560014"/>
            <wp:effectExtent l="0" t="0" r="24130" b="2159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A0980" w:rsidRDefault="00DA0980" w:rsidP="00150699">
      <w:pPr>
        <w:pStyle w:val="WW-"/>
        <w:numPr>
          <w:ilvl w:val="0"/>
          <w:numId w:val="2"/>
        </w:numPr>
        <w:spacing w:after="0" w:line="220" w:lineRule="atLeast"/>
        <w:ind w:left="0" w:firstLine="0"/>
        <w:jc w:val="center"/>
        <w:rPr>
          <w:rFonts w:ascii="Franklin Gothic Book" w:hAnsi="Franklin Gothic Book"/>
        </w:rPr>
      </w:pPr>
      <w:r w:rsidRPr="00B667AC">
        <w:rPr>
          <w:rFonts w:ascii="Franklin Gothic Book" w:hAnsi="Franklin Gothic Book"/>
        </w:rPr>
        <w:t>Динамика изменения стоимости домостроений (без учета стоимости земли), руб./кв. м</w:t>
      </w:r>
    </w:p>
    <w:p w:rsidR="00150699" w:rsidRPr="00150699" w:rsidRDefault="00150699" w:rsidP="00150699">
      <w:pPr>
        <w:spacing w:after="0"/>
        <w:rPr>
          <w:lang w:eastAsia="ar-SA"/>
        </w:rPr>
      </w:pPr>
    </w:p>
    <w:p w:rsidR="00DA0980" w:rsidRPr="00B667AC" w:rsidRDefault="00DA0980" w:rsidP="00150699">
      <w:pPr>
        <w:pStyle w:val="DecimalAligned"/>
        <w:spacing w:after="0"/>
        <w:rPr>
          <w:rFonts w:ascii="Franklin Gothic Book" w:hAnsi="Franklin Gothic Book"/>
        </w:rPr>
      </w:pPr>
      <w:r w:rsidRPr="00B667AC">
        <w:rPr>
          <w:rFonts w:ascii="Franklin Gothic Book" w:hAnsi="Franklin Gothic Book"/>
        </w:rPr>
        <w:t>Изменение стоимости домостроений (без учета стоимости земли), руб./кв. м</w:t>
      </w:r>
    </w:p>
    <w:tbl>
      <w:tblPr>
        <w:tblStyle w:val="-2"/>
        <w:tblW w:w="9356" w:type="dxa"/>
        <w:tblLook w:val="04A0" w:firstRow="1" w:lastRow="0" w:firstColumn="1" w:lastColumn="0" w:noHBand="0" w:noVBand="1"/>
      </w:tblPr>
      <w:tblGrid>
        <w:gridCol w:w="2416"/>
        <w:gridCol w:w="1527"/>
        <w:gridCol w:w="1529"/>
        <w:gridCol w:w="1895"/>
        <w:gridCol w:w="1989"/>
      </w:tblGrid>
      <w:tr w:rsidR="000061F7" w:rsidRPr="00B667AC" w:rsidTr="00303ABA">
        <w:trPr>
          <w:cnfStyle w:val="100000000000" w:firstRow="1" w:lastRow="0" w:firstColumn="0" w:lastColumn="0" w:oddVBand="0" w:evenVBand="0" w:oddHBand="0"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416" w:type="dxa"/>
            <w:shd w:val="clear" w:color="auto" w:fill="FBE4D5" w:themeFill="accent2" w:themeFillTint="33"/>
            <w:vAlign w:val="center"/>
          </w:tcPr>
          <w:p w:rsidR="000061F7" w:rsidRPr="000061F7" w:rsidRDefault="000061F7">
            <w:pPr>
              <w:pStyle w:val="a3"/>
              <w:spacing w:before="0" w:beforeAutospacing="0" w:after="0" w:afterAutospacing="0"/>
              <w:jc w:val="center"/>
              <w:textAlignment w:val="bottom"/>
              <w:rPr>
                <w:rFonts w:ascii="Franklin Gothic Book" w:hAnsi="Franklin Gothic Book" w:cs="Arial"/>
                <w:sz w:val="18"/>
                <w:szCs w:val="18"/>
              </w:rPr>
            </w:pPr>
            <w:r w:rsidRPr="000061F7">
              <w:rPr>
                <w:rFonts w:ascii="Franklin Gothic Book" w:hAnsi="Franklin Gothic Book" w:cs="Arial"/>
                <w:color w:val="000000"/>
                <w:kern w:val="24"/>
                <w:sz w:val="18"/>
                <w:szCs w:val="18"/>
              </w:rPr>
              <w:t> </w:t>
            </w:r>
          </w:p>
        </w:tc>
        <w:tc>
          <w:tcPr>
            <w:tcW w:w="1527" w:type="dxa"/>
            <w:shd w:val="clear" w:color="auto" w:fill="FBE4D5" w:themeFill="accent2" w:themeFillTint="33"/>
            <w:vAlign w:val="center"/>
          </w:tcPr>
          <w:p w:rsidR="000061F7" w:rsidRPr="000061F7" w:rsidRDefault="000061F7">
            <w:pPr>
              <w:pStyle w:val="a3"/>
              <w:spacing w:before="0" w:beforeAutospacing="0" w:after="0" w:afterAutospacing="0"/>
              <w:jc w:val="center"/>
              <w:textAlignment w:val="bottom"/>
              <w:cnfStyle w:val="100000000000" w:firstRow="1"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0061F7">
              <w:rPr>
                <w:rFonts w:ascii="Franklin Gothic Book" w:hAnsi="Franklin Gothic Book" w:cs="Arial"/>
                <w:bCs w:val="0"/>
                <w:color w:val="000000"/>
                <w:kern w:val="24"/>
                <w:sz w:val="18"/>
                <w:szCs w:val="18"/>
              </w:rPr>
              <w:t>Цена</w:t>
            </w:r>
          </w:p>
        </w:tc>
        <w:tc>
          <w:tcPr>
            <w:tcW w:w="1529" w:type="dxa"/>
            <w:shd w:val="clear" w:color="auto" w:fill="FBE4D5" w:themeFill="accent2" w:themeFillTint="33"/>
            <w:vAlign w:val="center"/>
          </w:tcPr>
          <w:p w:rsidR="000061F7" w:rsidRPr="000061F7" w:rsidRDefault="000061F7">
            <w:pPr>
              <w:pStyle w:val="a3"/>
              <w:spacing w:before="0" w:beforeAutospacing="0" w:after="0" w:afterAutospacing="0"/>
              <w:jc w:val="center"/>
              <w:textAlignment w:val="bottom"/>
              <w:cnfStyle w:val="100000000000" w:firstRow="1"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0061F7">
              <w:rPr>
                <w:rFonts w:ascii="Franklin Gothic Book" w:hAnsi="Franklin Gothic Book" w:cs="Arial"/>
                <w:bCs w:val="0"/>
                <w:color w:val="000000"/>
                <w:kern w:val="24"/>
                <w:sz w:val="18"/>
                <w:szCs w:val="18"/>
                <w:lang w:val="en-US"/>
              </w:rPr>
              <w:t xml:space="preserve">I </w:t>
            </w:r>
            <w:r w:rsidRPr="000061F7">
              <w:rPr>
                <w:rFonts w:ascii="Franklin Gothic Book" w:hAnsi="Franklin Gothic Book" w:cs="Arial"/>
                <w:bCs w:val="0"/>
                <w:color w:val="000000"/>
                <w:kern w:val="24"/>
                <w:sz w:val="18"/>
                <w:szCs w:val="18"/>
              </w:rPr>
              <w:t>кв.</w:t>
            </w:r>
          </w:p>
          <w:p w:rsidR="000061F7" w:rsidRPr="000061F7" w:rsidRDefault="000061F7">
            <w:pPr>
              <w:pStyle w:val="a3"/>
              <w:spacing w:before="0" w:beforeAutospacing="0" w:after="0" w:afterAutospacing="0"/>
              <w:jc w:val="center"/>
              <w:textAlignment w:val="bottom"/>
              <w:cnfStyle w:val="100000000000" w:firstRow="1"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0061F7">
              <w:rPr>
                <w:rFonts w:ascii="Franklin Gothic Book" w:hAnsi="Franklin Gothic Book" w:cs="Arial"/>
                <w:bCs w:val="0"/>
                <w:color w:val="000000"/>
                <w:kern w:val="24"/>
                <w:sz w:val="18"/>
                <w:szCs w:val="18"/>
              </w:rPr>
              <w:t xml:space="preserve"> 201</w:t>
            </w:r>
            <w:r w:rsidRPr="000061F7">
              <w:rPr>
                <w:rFonts w:ascii="Franklin Gothic Book" w:hAnsi="Franklin Gothic Book" w:cs="Arial"/>
                <w:bCs w:val="0"/>
                <w:color w:val="000000"/>
                <w:kern w:val="24"/>
                <w:sz w:val="18"/>
                <w:szCs w:val="18"/>
                <w:lang w:val="en-US"/>
              </w:rPr>
              <w:t>8</w:t>
            </w:r>
            <w:r w:rsidRPr="000061F7">
              <w:rPr>
                <w:rFonts w:ascii="Franklin Gothic Book" w:hAnsi="Franklin Gothic Book" w:cs="Arial"/>
                <w:bCs w:val="0"/>
                <w:color w:val="000000"/>
                <w:kern w:val="24"/>
                <w:sz w:val="18"/>
                <w:szCs w:val="18"/>
              </w:rPr>
              <w:t xml:space="preserve"> г.</w:t>
            </w:r>
          </w:p>
        </w:tc>
        <w:tc>
          <w:tcPr>
            <w:tcW w:w="1895" w:type="dxa"/>
            <w:shd w:val="clear" w:color="auto" w:fill="FBE4D5" w:themeFill="accent2" w:themeFillTint="33"/>
            <w:vAlign w:val="center"/>
          </w:tcPr>
          <w:p w:rsidR="000061F7" w:rsidRPr="000061F7" w:rsidRDefault="000061F7">
            <w:pPr>
              <w:pStyle w:val="a3"/>
              <w:spacing w:before="0" w:beforeAutospacing="0" w:after="0" w:afterAutospacing="0"/>
              <w:jc w:val="center"/>
              <w:textAlignment w:val="bottom"/>
              <w:cnfStyle w:val="100000000000" w:firstRow="1"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0061F7">
              <w:rPr>
                <w:rFonts w:ascii="Franklin Gothic Book" w:hAnsi="Franklin Gothic Book" w:cs="Arial"/>
                <w:bCs w:val="0"/>
                <w:color w:val="000000"/>
                <w:kern w:val="24"/>
                <w:sz w:val="18"/>
                <w:szCs w:val="18"/>
                <w:lang w:val="en-US"/>
              </w:rPr>
              <w:t xml:space="preserve">II </w:t>
            </w:r>
            <w:r w:rsidRPr="000061F7">
              <w:rPr>
                <w:rFonts w:ascii="Franklin Gothic Book" w:hAnsi="Franklin Gothic Book" w:cs="Arial"/>
                <w:bCs w:val="0"/>
                <w:color w:val="000000"/>
                <w:kern w:val="24"/>
                <w:sz w:val="18"/>
                <w:szCs w:val="18"/>
              </w:rPr>
              <w:t>кв.</w:t>
            </w:r>
          </w:p>
          <w:p w:rsidR="000061F7" w:rsidRPr="000061F7" w:rsidRDefault="000061F7">
            <w:pPr>
              <w:pStyle w:val="a3"/>
              <w:spacing w:before="0" w:beforeAutospacing="0" w:after="0" w:afterAutospacing="0"/>
              <w:jc w:val="center"/>
              <w:textAlignment w:val="bottom"/>
              <w:cnfStyle w:val="100000000000" w:firstRow="1"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0061F7">
              <w:rPr>
                <w:rFonts w:ascii="Franklin Gothic Book" w:hAnsi="Franklin Gothic Book" w:cs="Arial"/>
                <w:bCs w:val="0"/>
                <w:color w:val="000000"/>
                <w:kern w:val="24"/>
                <w:sz w:val="18"/>
                <w:szCs w:val="18"/>
              </w:rPr>
              <w:t xml:space="preserve"> 201</w:t>
            </w:r>
            <w:r w:rsidRPr="000061F7">
              <w:rPr>
                <w:rFonts w:ascii="Franklin Gothic Book" w:hAnsi="Franklin Gothic Book" w:cs="Arial"/>
                <w:bCs w:val="0"/>
                <w:color w:val="000000"/>
                <w:kern w:val="24"/>
                <w:sz w:val="18"/>
                <w:szCs w:val="18"/>
                <w:lang w:val="en-US"/>
              </w:rPr>
              <w:t>8</w:t>
            </w:r>
            <w:r w:rsidRPr="000061F7">
              <w:rPr>
                <w:rFonts w:ascii="Franklin Gothic Book" w:hAnsi="Franklin Gothic Book" w:cs="Arial"/>
                <w:bCs w:val="0"/>
                <w:color w:val="000000"/>
                <w:kern w:val="24"/>
                <w:sz w:val="18"/>
                <w:szCs w:val="18"/>
              </w:rPr>
              <w:t xml:space="preserve"> г.</w:t>
            </w:r>
          </w:p>
        </w:tc>
        <w:tc>
          <w:tcPr>
            <w:tcW w:w="1989" w:type="dxa"/>
            <w:shd w:val="clear" w:color="auto" w:fill="FBE4D5" w:themeFill="accent2" w:themeFillTint="33"/>
            <w:vAlign w:val="center"/>
          </w:tcPr>
          <w:p w:rsidR="000061F7" w:rsidRPr="000061F7" w:rsidRDefault="000061F7">
            <w:pPr>
              <w:pStyle w:val="a3"/>
              <w:spacing w:before="0" w:beforeAutospacing="0" w:after="0" w:afterAutospacing="0"/>
              <w:jc w:val="center"/>
              <w:textAlignment w:val="bottom"/>
              <w:cnfStyle w:val="100000000000" w:firstRow="1"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0061F7">
              <w:rPr>
                <w:rFonts w:ascii="Franklin Gothic Book" w:hAnsi="Franklin Gothic Book" w:cs="Arial"/>
                <w:bCs w:val="0"/>
                <w:color w:val="000000"/>
                <w:kern w:val="24"/>
                <w:sz w:val="18"/>
                <w:szCs w:val="18"/>
              </w:rPr>
              <w:t>Изменение</w:t>
            </w:r>
          </w:p>
          <w:p w:rsidR="000061F7" w:rsidRPr="000061F7" w:rsidRDefault="000061F7">
            <w:pPr>
              <w:pStyle w:val="a3"/>
              <w:spacing w:before="0" w:beforeAutospacing="0" w:after="0" w:afterAutospacing="0"/>
              <w:jc w:val="center"/>
              <w:textAlignment w:val="bottom"/>
              <w:cnfStyle w:val="100000000000" w:firstRow="1"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0061F7">
              <w:rPr>
                <w:rFonts w:ascii="Franklin Gothic Book" w:hAnsi="Franklin Gothic Book" w:cs="Arial"/>
                <w:bCs w:val="0"/>
                <w:color w:val="000000"/>
                <w:kern w:val="24"/>
                <w:sz w:val="18"/>
                <w:szCs w:val="18"/>
              </w:rPr>
              <w:t>за квартал</w:t>
            </w:r>
          </w:p>
        </w:tc>
      </w:tr>
      <w:tr w:rsidR="000061F7" w:rsidRPr="00B667AC" w:rsidTr="00303AB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16" w:type="dxa"/>
            <w:vMerge w:val="restart"/>
            <w:vAlign w:val="center"/>
          </w:tcPr>
          <w:p w:rsidR="000061F7" w:rsidRPr="000061F7" w:rsidRDefault="000061F7">
            <w:pPr>
              <w:pStyle w:val="a3"/>
              <w:spacing w:before="0" w:beforeAutospacing="0" w:after="0" w:afterAutospacing="0" w:line="347"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Ленобласть</w:t>
            </w:r>
          </w:p>
        </w:tc>
        <w:tc>
          <w:tcPr>
            <w:tcW w:w="1527" w:type="dxa"/>
            <w:vAlign w:val="center"/>
          </w:tcPr>
          <w:p w:rsidR="000061F7" w:rsidRPr="000061F7" w:rsidRDefault="000061F7">
            <w:pPr>
              <w:pStyle w:val="a3"/>
              <w:spacing w:before="0" w:beforeAutospacing="0" w:after="0" w:afterAutospacing="0" w:line="347"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b/>
                <w:sz w:val="18"/>
                <w:szCs w:val="18"/>
              </w:rPr>
            </w:pPr>
            <w:r w:rsidRPr="000061F7">
              <w:rPr>
                <w:rFonts w:ascii="Franklin Gothic Book" w:hAnsi="Franklin Gothic Book" w:cs="Arial"/>
                <w:b/>
                <w:color w:val="000000"/>
                <w:kern w:val="24"/>
                <w:sz w:val="18"/>
                <w:szCs w:val="18"/>
              </w:rPr>
              <w:t>руб./кв. м</w:t>
            </w:r>
          </w:p>
        </w:tc>
        <w:tc>
          <w:tcPr>
            <w:tcW w:w="1529" w:type="dxa"/>
            <w:vAlign w:val="center"/>
          </w:tcPr>
          <w:p w:rsidR="000061F7" w:rsidRPr="000061F7" w:rsidRDefault="000061F7">
            <w:pPr>
              <w:pStyle w:val="a3"/>
              <w:spacing w:before="0" w:beforeAutospacing="0" w:after="0" w:afterAutospacing="0" w:line="347"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0061F7">
              <w:rPr>
                <w:rFonts w:ascii="Franklin Gothic Book" w:hAnsi="Franklin Gothic Book" w:cs="Arial"/>
                <w:color w:val="000000"/>
                <w:kern w:val="24"/>
                <w:sz w:val="18"/>
                <w:szCs w:val="18"/>
              </w:rPr>
              <w:t>30 286</w:t>
            </w:r>
          </w:p>
        </w:tc>
        <w:tc>
          <w:tcPr>
            <w:tcW w:w="1895" w:type="dxa"/>
            <w:vAlign w:val="center"/>
          </w:tcPr>
          <w:p w:rsidR="000061F7" w:rsidRPr="000061F7" w:rsidRDefault="000061F7">
            <w:pPr>
              <w:pStyle w:val="a3"/>
              <w:spacing w:before="0" w:beforeAutospacing="0" w:after="0" w:afterAutospacing="0" w:line="347"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0061F7">
              <w:rPr>
                <w:rFonts w:ascii="Franklin Gothic Book" w:hAnsi="Franklin Gothic Book" w:cs="Arial"/>
                <w:color w:val="000000"/>
                <w:kern w:val="24"/>
                <w:sz w:val="18"/>
                <w:szCs w:val="18"/>
              </w:rPr>
              <w:t>27 256</w:t>
            </w:r>
          </w:p>
        </w:tc>
        <w:tc>
          <w:tcPr>
            <w:tcW w:w="1989" w:type="dxa"/>
            <w:vAlign w:val="center"/>
          </w:tcPr>
          <w:p w:rsidR="000061F7" w:rsidRPr="000061F7" w:rsidRDefault="000061F7">
            <w:pPr>
              <w:pStyle w:val="a3"/>
              <w:spacing w:before="0" w:beforeAutospacing="0" w:after="0" w:afterAutospacing="0" w:line="347"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0061F7">
              <w:rPr>
                <w:rFonts w:ascii="Franklin Gothic Book" w:hAnsi="Franklin Gothic Book" w:cs="Arial"/>
                <w:color w:val="000000"/>
                <w:kern w:val="24"/>
                <w:sz w:val="18"/>
                <w:szCs w:val="18"/>
              </w:rPr>
              <w:t>-10,00%</w:t>
            </w:r>
          </w:p>
        </w:tc>
      </w:tr>
      <w:tr w:rsidR="000061F7" w:rsidRPr="00B667AC" w:rsidTr="00014260">
        <w:trPr>
          <w:trHeight w:val="231"/>
        </w:trPr>
        <w:tc>
          <w:tcPr>
            <w:cnfStyle w:val="001000000000" w:firstRow="0" w:lastRow="0" w:firstColumn="1" w:lastColumn="0" w:oddVBand="0" w:evenVBand="0" w:oddHBand="0" w:evenHBand="0" w:firstRowFirstColumn="0" w:firstRowLastColumn="0" w:lastRowFirstColumn="0" w:lastRowLastColumn="0"/>
            <w:tcW w:w="0" w:type="auto"/>
            <w:vMerge/>
            <w:vAlign w:val="center"/>
          </w:tcPr>
          <w:p w:rsidR="000061F7" w:rsidRPr="000061F7" w:rsidRDefault="000061F7" w:rsidP="00303ABA">
            <w:pPr>
              <w:spacing w:after="0" w:line="240" w:lineRule="auto"/>
              <w:jc w:val="center"/>
              <w:rPr>
                <w:rFonts w:ascii="Franklin Gothic Book" w:hAnsi="Franklin Gothic Book" w:cs="Arial"/>
                <w:sz w:val="18"/>
                <w:szCs w:val="18"/>
                <w:lang w:eastAsia="ru-RU"/>
              </w:rPr>
            </w:pPr>
          </w:p>
        </w:tc>
        <w:tc>
          <w:tcPr>
            <w:tcW w:w="1527" w:type="dxa"/>
            <w:vAlign w:val="center"/>
          </w:tcPr>
          <w:p w:rsidR="000061F7" w:rsidRPr="000061F7" w:rsidRDefault="000061F7" w:rsidP="00014260">
            <w:pPr>
              <w:pStyle w:val="a3"/>
              <w:spacing w:before="40" w:beforeAutospacing="0" w:after="40" w:afterAutospacing="0"/>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b/>
                <w:sz w:val="18"/>
                <w:szCs w:val="18"/>
              </w:rPr>
            </w:pPr>
            <w:r w:rsidRPr="000061F7">
              <w:rPr>
                <w:rFonts w:ascii="Franklin Gothic Book" w:hAnsi="Franklin Gothic Book" w:cs="Arial"/>
                <w:b/>
                <w:color w:val="000000"/>
                <w:kern w:val="24"/>
                <w:sz w:val="18"/>
                <w:szCs w:val="18"/>
              </w:rPr>
              <w:t>тыс. руб.</w:t>
            </w:r>
          </w:p>
        </w:tc>
        <w:tc>
          <w:tcPr>
            <w:tcW w:w="1529" w:type="dxa"/>
            <w:vAlign w:val="center"/>
          </w:tcPr>
          <w:p w:rsidR="000061F7" w:rsidRPr="000061F7" w:rsidRDefault="000061F7" w:rsidP="00014260">
            <w:pPr>
              <w:pStyle w:val="a3"/>
              <w:spacing w:before="40" w:beforeAutospacing="0" w:after="40" w:afterAutospacing="0"/>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0061F7">
              <w:rPr>
                <w:rFonts w:ascii="Franklin Gothic Book" w:hAnsi="Franklin Gothic Book" w:cs="Arial"/>
                <w:color w:val="000000"/>
                <w:kern w:val="24"/>
                <w:sz w:val="18"/>
                <w:szCs w:val="18"/>
              </w:rPr>
              <w:t>3 347</w:t>
            </w:r>
          </w:p>
        </w:tc>
        <w:tc>
          <w:tcPr>
            <w:tcW w:w="1895" w:type="dxa"/>
            <w:vAlign w:val="center"/>
          </w:tcPr>
          <w:p w:rsidR="000061F7" w:rsidRPr="000061F7" w:rsidRDefault="000061F7" w:rsidP="00014260">
            <w:pPr>
              <w:pStyle w:val="a3"/>
              <w:spacing w:before="40" w:beforeAutospacing="0" w:after="40" w:afterAutospacing="0"/>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0061F7">
              <w:rPr>
                <w:rFonts w:ascii="Franklin Gothic Book" w:hAnsi="Franklin Gothic Book" w:cs="Arial"/>
                <w:color w:val="000000"/>
                <w:kern w:val="24"/>
                <w:sz w:val="18"/>
                <w:szCs w:val="18"/>
              </w:rPr>
              <w:t>3 251</w:t>
            </w:r>
          </w:p>
        </w:tc>
        <w:tc>
          <w:tcPr>
            <w:tcW w:w="1989" w:type="dxa"/>
            <w:vAlign w:val="center"/>
          </w:tcPr>
          <w:p w:rsidR="000061F7" w:rsidRPr="000061F7" w:rsidRDefault="000061F7" w:rsidP="00014260">
            <w:pPr>
              <w:spacing w:before="40" w:after="40"/>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0061F7">
              <w:rPr>
                <w:rFonts w:ascii="Franklin Gothic Book" w:hAnsi="Franklin Gothic Book" w:cs="Arial"/>
                <w:color w:val="000000"/>
                <w:kern w:val="24"/>
                <w:sz w:val="18"/>
                <w:szCs w:val="18"/>
              </w:rPr>
              <w:t> </w:t>
            </w:r>
          </w:p>
        </w:tc>
      </w:tr>
      <w:tr w:rsidR="000061F7" w:rsidRPr="00B667AC" w:rsidTr="00303AB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16" w:type="dxa"/>
            <w:vMerge w:val="restart"/>
            <w:vAlign w:val="center"/>
          </w:tcPr>
          <w:p w:rsidR="000061F7" w:rsidRPr="000061F7" w:rsidRDefault="000061F7">
            <w:pPr>
              <w:pStyle w:val="a3"/>
              <w:spacing w:before="0" w:beforeAutospacing="0" w:after="0" w:afterAutospacing="0" w:line="347"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СПб и пригороды</w:t>
            </w:r>
          </w:p>
        </w:tc>
        <w:tc>
          <w:tcPr>
            <w:tcW w:w="1527" w:type="dxa"/>
            <w:vAlign w:val="center"/>
          </w:tcPr>
          <w:p w:rsidR="000061F7" w:rsidRPr="000061F7" w:rsidRDefault="000061F7">
            <w:pPr>
              <w:pStyle w:val="a3"/>
              <w:spacing w:before="0" w:beforeAutospacing="0" w:after="0" w:afterAutospacing="0" w:line="347"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b/>
                <w:sz w:val="18"/>
                <w:szCs w:val="18"/>
              </w:rPr>
            </w:pPr>
            <w:r w:rsidRPr="000061F7">
              <w:rPr>
                <w:rFonts w:ascii="Franklin Gothic Book" w:hAnsi="Franklin Gothic Book" w:cs="Arial"/>
                <w:b/>
                <w:color w:val="000000"/>
                <w:kern w:val="24"/>
                <w:sz w:val="18"/>
                <w:szCs w:val="18"/>
              </w:rPr>
              <w:t>руб./кв. м</w:t>
            </w:r>
          </w:p>
        </w:tc>
        <w:tc>
          <w:tcPr>
            <w:tcW w:w="1529" w:type="dxa"/>
            <w:vAlign w:val="center"/>
          </w:tcPr>
          <w:p w:rsidR="000061F7" w:rsidRPr="000061F7" w:rsidRDefault="000061F7">
            <w:pPr>
              <w:pStyle w:val="a3"/>
              <w:spacing w:before="0" w:beforeAutospacing="0" w:after="0" w:afterAutospacing="0" w:line="347"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0061F7">
              <w:rPr>
                <w:rFonts w:ascii="Franklin Gothic Book" w:hAnsi="Franklin Gothic Book" w:cs="Arial"/>
                <w:color w:val="000000"/>
                <w:kern w:val="24"/>
                <w:sz w:val="18"/>
                <w:szCs w:val="18"/>
              </w:rPr>
              <w:t>46 333</w:t>
            </w:r>
          </w:p>
        </w:tc>
        <w:tc>
          <w:tcPr>
            <w:tcW w:w="1895" w:type="dxa"/>
            <w:vAlign w:val="center"/>
          </w:tcPr>
          <w:p w:rsidR="000061F7" w:rsidRPr="000061F7" w:rsidRDefault="000061F7">
            <w:pPr>
              <w:pStyle w:val="a3"/>
              <w:spacing w:before="0" w:beforeAutospacing="0" w:after="0" w:afterAutospacing="0" w:line="347"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0061F7">
              <w:rPr>
                <w:rFonts w:ascii="Franklin Gothic Book" w:hAnsi="Franklin Gothic Book" w:cs="Arial"/>
                <w:color w:val="000000"/>
                <w:kern w:val="24"/>
                <w:sz w:val="18"/>
                <w:szCs w:val="18"/>
              </w:rPr>
              <w:t>42 906</w:t>
            </w:r>
          </w:p>
        </w:tc>
        <w:tc>
          <w:tcPr>
            <w:tcW w:w="1989" w:type="dxa"/>
            <w:vAlign w:val="center"/>
          </w:tcPr>
          <w:p w:rsidR="000061F7" w:rsidRPr="000061F7" w:rsidRDefault="000061F7">
            <w:pPr>
              <w:pStyle w:val="a3"/>
              <w:spacing w:before="0" w:beforeAutospacing="0" w:after="0" w:afterAutospacing="0" w:line="347"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0061F7">
              <w:rPr>
                <w:rFonts w:ascii="Franklin Gothic Book" w:hAnsi="Franklin Gothic Book" w:cs="Arial"/>
                <w:color w:val="000000"/>
                <w:kern w:val="24"/>
                <w:sz w:val="18"/>
                <w:szCs w:val="18"/>
              </w:rPr>
              <w:t>-7,40%</w:t>
            </w:r>
          </w:p>
        </w:tc>
      </w:tr>
      <w:tr w:rsidR="000061F7" w:rsidRPr="00B667AC" w:rsidTr="00014260">
        <w:trPr>
          <w:trHeight w:val="214"/>
        </w:trPr>
        <w:tc>
          <w:tcPr>
            <w:cnfStyle w:val="001000000000" w:firstRow="0" w:lastRow="0" w:firstColumn="1" w:lastColumn="0" w:oddVBand="0" w:evenVBand="0" w:oddHBand="0" w:evenHBand="0" w:firstRowFirstColumn="0" w:firstRowLastColumn="0" w:lastRowFirstColumn="0" w:lastRowLastColumn="0"/>
            <w:tcW w:w="0" w:type="auto"/>
            <w:vMerge/>
            <w:vAlign w:val="center"/>
          </w:tcPr>
          <w:p w:rsidR="000061F7" w:rsidRPr="000061F7" w:rsidRDefault="000061F7" w:rsidP="00303ABA">
            <w:pPr>
              <w:spacing w:after="0" w:line="240" w:lineRule="auto"/>
              <w:jc w:val="center"/>
              <w:rPr>
                <w:rFonts w:ascii="Franklin Gothic Book" w:hAnsi="Franklin Gothic Book" w:cs="Arial"/>
                <w:sz w:val="18"/>
                <w:szCs w:val="18"/>
                <w:lang w:eastAsia="ru-RU"/>
              </w:rPr>
            </w:pPr>
          </w:p>
        </w:tc>
        <w:tc>
          <w:tcPr>
            <w:tcW w:w="1527" w:type="dxa"/>
            <w:vAlign w:val="center"/>
          </w:tcPr>
          <w:p w:rsidR="000061F7" w:rsidRPr="000061F7" w:rsidRDefault="000061F7" w:rsidP="00014260">
            <w:pPr>
              <w:pStyle w:val="a3"/>
              <w:spacing w:before="40" w:beforeAutospacing="0" w:after="40" w:afterAutospacing="0"/>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b/>
                <w:sz w:val="18"/>
                <w:szCs w:val="18"/>
              </w:rPr>
            </w:pPr>
            <w:r w:rsidRPr="000061F7">
              <w:rPr>
                <w:rFonts w:ascii="Franklin Gothic Book" w:hAnsi="Franklin Gothic Book" w:cs="Arial"/>
                <w:b/>
                <w:color w:val="000000"/>
                <w:kern w:val="24"/>
                <w:sz w:val="18"/>
                <w:szCs w:val="18"/>
              </w:rPr>
              <w:t>тыс. руб.</w:t>
            </w:r>
          </w:p>
        </w:tc>
        <w:tc>
          <w:tcPr>
            <w:tcW w:w="1529" w:type="dxa"/>
            <w:vAlign w:val="center"/>
          </w:tcPr>
          <w:p w:rsidR="000061F7" w:rsidRPr="000061F7" w:rsidRDefault="000061F7" w:rsidP="00014260">
            <w:pPr>
              <w:pStyle w:val="a3"/>
              <w:spacing w:before="40" w:beforeAutospacing="0" w:after="40" w:afterAutospacing="0"/>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0061F7">
              <w:rPr>
                <w:rFonts w:ascii="Franklin Gothic Book" w:hAnsi="Franklin Gothic Book" w:cs="Arial"/>
                <w:color w:val="000000"/>
                <w:kern w:val="24"/>
                <w:sz w:val="18"/>
                <w:szCs w:val="18"/>
              </w:rPr>
              <w:t>7 508</w:t>
            </w:r>
          </w:p>
        </w:tc>
        <w:tc>
          <w:tcPr>
            <w:tcW w:w="1895" w:type="dxa"/>
            <w:vAlign w:val="center"/>
          </w:tcPr>
          <w:p w:rsidR="000061F7" w:rsidRPr="000061F7" w:rsidRDefault="000061F7" w:rsidP="00014260">
            <w:pPr>
              <w:pStyle w:val="a3"/>
              <w:spacing w:before="40" w:beforeAutospacing="0" w:after="40" w:afterAutospacing="0"/>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0061F7">
              <w:rPr>
                <w:rFonts w:ascii="Franklin Gothic Book" w:hAnsi="Franklin Gothic Book" w:cs="Arial"/>
                <w:color w:val="000000"/>
                <w:kern w:val="24"/>
                <w:sz w:val="18"/>
                <w:szCs w:val="18"/>
              </w:rPr>
              <w:t>7 163</w:t>
            </w:r>
          </w:p>
        </w:tc>
        <w:tc>
          <w:tcPr>
            <w:tcW w:w="1989" w:type="dxa"/>
            <w:vAlign w:val="center"/>
          </w:tcPr>
          <w:p w:rsidR="000061F7" w:rsidRPr="000061F7" w:rsidRDefault="000061F7" w:rsidP="00014260">
            <w:pPr>
              <w:pStyle w:val="a3"/>
              <w:spacing w:before="40" w:beforeAutospacing="0" w:after="40" w:afterAutospacing="0"/>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p>
        </w:tc>
      </w:tr>
    </w:tbl>
    <w:p w:rsidR="00C02EE1" w:rsidRDefault="00C02EE1" w:rsidP="00150699">
      <w:pPr>
        <w:pStyle w:val="Tabledate"/>
        <w:ind w:firstLine="567"/>
        <w:jc w:val="both"/>
        <w:rPr>
          <w:rFonts w:ascii="Franklin Gothic Book" w:hAnsi="Franklin Gothic Book" w:cs="Times New Roman"/>
          <w:iCs/>
          <w:color w:val="auto"/>
          <w:sz w:val="22"/>
          <w:szCs w:val="22"/>
        </w:rPr>
      </w:pPr>
    </w:p>
    <w:p w:rsidR="000061F7" w:rsidRPr="000061F7" w:rsidRDefault="000061F7" w:rsidP="000061F7">
      <w:pPr>
        <w:pStyle w:val="Tabledate"/>
        <w:ind w:firstLine="567"/>
        <w:jc w:val="both"/>
        <w:rPr>
          <w:rFonts w:ascii="Franklin Gothic Book" w:hAnsi="Franklin Gothic Book" w:cs="Times New Roman"/>
          <w:iCs/>
          <w:color w:val="auto"/>
          <w:sz w:val="22"/>
          <w:szCs w:val="22"/>
        </w:rPr>
      </w:pPr>
      <w:r w:rsidRPr="000061F7">
        <w:rPr>
          <w:rFonts w:ascii="Franklin Gothic Book" w:hAnsi="Franklin Gothic Book" w:cs="Times New Roman"/>
          <w:iCs/>
          <w:color w:val="auto"/>
          <w:sz w:val="22"/>
          <w:szCs w:val="22"/>
        </w:rPr>
        <w:t xml:space="preserve">Максимальное количество предложений домов по Ленинградской области находится в ценовом диапазоне от 5 тыс. до 20 тыс. руб., от 20 тыс. до 35 тыс. руб. и от 35 тыс. </w:t>
      </w:r>
      <w:proofErr w:type="gramStart"/>
      <w:r w:rsidRPr="000061F7">
        <w:rPr>
          <w:rFonts w:ascii="Franklin Gothic Book" w:hAnsi="Franklin Gothic Book" w:cs="Times New Roman"/>
          <w:iCs/>
          <w:color w:val="auto"/>
          <w:sz w:val="22"/>
          <w:szCs w:val="22"/>
        </w:rPr>
        <w:t>до</w:t>
      </w:r>
      <w:proofErr w:type="gramEnd"/>
      <w:r w:rsidRPr="000061F7">
        <w:rPr>
          <w:rFonts w:ascii="Franklin Gothic Book" w:hAnsi="Franklin Gothic Book" w:cs="Times New Roman"/>
          <w:iCs/>
          <w:color w:val="auto"/>
          <w:sz w:val="22"/>
          <w:szCs w:val="22"/>
        </w:rPr>
        <w:t xml:space="preserve"> 50 тыс. руб. </w:t>
      </w:r>
      <w:proofErr w:type="gramStart"/>
      <w:r w:rsidRPr="000061F7">
        <w:rPr>
          <w:rFonts w:ascii="Franklin Gothic Book" w:hAnsi="Franklin Gothic Book" w:cs="Times New Roman"/>
          <w:iCs/>
          <w:color w:val="auto"/>
          <w:sz w:val="22"/>
          <w:szCs w:val="22"/>
        </w:rPr>
        <w:t>за</w:t>
      </w:r>
      <w:proofErr w:type="gramEnd"/>
      <w:r w:rsidRPr="000061F7">
        <w:rPr>
          <w:rFonts w:ascii="Franklin Gothic Book" w:hAnsi="Franklin Gothic Book" w:cs="Times New Roman"/>
          <w:iCs/>
          <w:color w:val="auto"/>
          <w:sz w:val="22"/>
          <w:szCs w:val="22"/>
        </w:rPr>
        <w:t xml:space="preserve"> кв. м, что занимает 35,7%, 29,7% и 14,1% соответственно от общего количества продаваемых объектов. </w:t>
      </w:r>
    </w:p>
    <w:p w:rsidR="000061F7" w:rsidRPr="000061F7" w:rsidRDefault="000061F7" w:rsidP="000061F7">
      <w:pPr>
        <w:pStyle w:val="Tabledate"/>
        <w:ind w:firstLine="567"/>
        <w:jc w:val="both"/>
        <w:rPr>
          <w:rFonts w:ascii="Franklin Gothic Book" w:hAnsi="Franklin Gothic Book" w:cs="Times New Roman"/>
          <w:iCs/>
          <w:color w:val="auto"/>
          <w:sz w:val="22"/>
          <w:szCs w:val="22"/>
        </w:rPr>
      </w:pPr>
      <w:r w:rsidRPr="000061F7">
        <w:rPr>
          <w:rFonts w:ascii="Franklin Gothic Book" w:hAnsi="Franklin Gothic Book" w:cs="Times New Roman"/>
          <w:iCs/>
          <w:color w:val="auto"/>
          <w:sz w:val="22"/>
          <w:szCs w:val="22"/>
        </w:rPr>
        <w:t xml:space="preserve">В Петербурге и его пригородах максимальный объем домостроений находится в диапазонах от 10 тыс. до 30 тыс., от 30 тыс. до 50 тыс. и от 50 тыс. </w:t>
      </w:r>
      <w:proofErr w:type="gramStart"/>
      <w:r w:rsidRPr="000061F7">
        <w:rPr>
          <w:rFonts w:ascii="Franklin Gothic Book" w:hAnsi="Franklin Gothic Book" w:cs="Times New Roman"/>
          <w:iCs/>
          <w:color w:val="auto"/>
          <w:sz w:val="22"/>
          <w:szCs w:val="22"/>
        </w:rPr>
        <w:t>до</w:t>
      </w:r>
      <w:proofErr w:type="gramEnd"/>
      <w:r w:rsidRPr="000061F7">
        <w:rPr>
          <w:rFonts w:ascii="Franklin Gothic Book" w:hAnsi="Franklin Gothic Book" w:cs="Times New Roman"/>
          <w:iCs/>
          <w:color w:val="auto"/>
          <w:sz w:val="22"/>
          <w:szCs w:val="22"/>
        </w:rPr>
        <w:t xml:space="preserve"> 70 тыс. руб. </w:t>
      </w:r>
      <w:proofErr w:type="gramStart"/>
      <w:r w:rsidRPr="000061F7">
        <w:rPr>
          <w:rFonts w:ascii="Franklin Gothic Book" w:hAnsi="Franklin Gothic Book" w:cs="Times New Roman"/>
          <w:iCs/>
          <w:color w:val="auto"/>
          <w:sz w:val="22"/>
          <w:szCs w:val="22"/>
        </w:rPr>
        <w:t>за</w:t>
      </w:r>
      <w:proofErr w:type="gramEnd"/>
      <w:r w:rsidRPr="000061F7">
        <w:rPr>
          <w:rFonts w:ascii="Franklin Gothic Book" w:hAnsi="Franklin Gothic Book" w:cs="Times New Roman"/>
          <w:iCs/>
          <w:color w:val="auto"/>
          <w:sz w:val="22"/>
          <w:szCs w:val="22"/>
        </w:rPr>
        <w:t xml:space="preserve"> «квадрат», составляющих 27,9%, 27,3% и 17,6% соответственно, в зависимости от материала стен, месторасположения и коммуникаций.</w:t>
      </w:r>
    </w:p>
    <w:p w:rsidR="00150699" w:rsidRPr="007F7C12" w:rsidRDefault="00150699" w:rsidP="00150699">
      <w:pPr>
        <w:pStyle w:val="Tabledate"/>
        <w:ind w:firstLine="567"/>
        <w:jc w:val="both"/>
        <w:rPr>
          <w:rFonts w:ascii="Franklin Gothic Book" w:hAnsi="Franklin Gothic Book" w:cs="Times New Roman"/>
          <w:iCs/>
          <w:color w:val="auto"/>
          <w:sz w:val="22"/>
          <w:szCs w:val="22"/>
        </w:rPr>
      </w:pPr>
    </w:p>
    <w:tbl>
      <w:tblPr>
        <w:tblW w:w="9524" w:type="dxa"/>
        <w:tblLayout w:type="fixed"/>
        <w:tblLook w:val="04A0" w:firstRow="1" w:lastRow="0" w:firstColumn="1" w:lastColumn="0" w:noHBand="0" w:noVBand="1"/>
      </w:tblPr>
      <w:tblGrid>
        <w:gridCol w:w="4762"/>
        <w:gridCol w:w="4762"/>
      </w:tblGrid>
      <w:tr w:rsidR="00DA0980" w:rsidRPr="00B667AC" w:rsidTr="00DA0980">
        <w:tc>
          <w:tcPr>
            <w:tcW w:w="4762" w:type="dxa"/>
          </w:tcPr>
          <w:p w:rsidR="00DA0980" w:rsidRPr="00B667AC" w:rsidRDefault="000061F7" w:rsidP="00150699">
            <w:pPr>
              <w:pStyle w:val="Tabledate"/>
              <w:jc w:val="both"/>
              <w:rPr>
                <w:rFonts w:ascii="Franklin Gothic Book" w:hAnsi="Franklin Gothic Book" w:cs="Times New Roman"/>
                <w:sz w:val="22"/>
                <w:szCs w:val="22"/>
              </w:rPr>
            </w:pPr>
            <w:r w:rsidRPr="000061F7">
              <w:rPr>
                <w:rFonts w:ascii="Franklin Gothic Book" w:hAnsi="Franklin Gothic Book" w:cs="Times New Roman"/>
                <w:sz w:val="22"/>
                <w:szCs w:val="22"/>
              </w:rPr>
              <w:drawing>
                <wp:inline distT="0" distB="0" distL="0" distR="0" wp14:anchorId="4E1738EA" wp14:editId="6BEF50B5">
                  <wp:extent cx="2951163" cy="1584176"/>
                  <wp:effectExtent l="0" t="0" r="20955" b="1651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4762" w:type="dxa"/>
          </w:tcPr>
          <w:p w:rsidR="00DA0980" w:rsidRPr="00B667AC" w:rsidRDefault="000061F7" w:rsidP="00150699">
            <w:pPr>
              <w:pStyle w:val="Tabledate"/>
              <w:jc w:val="both"/>
              <w:rPr>
                <w:rFonts w:ascii="Franklin Gothic Book" w:hAnsi="Franklin Gothic Book" w:cs="Times New Roman"/>
                <w:sz w:val="22"/>
                <w:szCs w:val="22"/>
              </w:rPr>
            </w:pPr>
            <w:r w:rsidRPr="000061F7">
              <w:rPr>
                <w:rFonts w:ascii="Franklin Gothic Book" w:hAnsi="Franklin Gothic Book" w:cs="Times New Roman"/>
                <w:sz w:val="22"/>
                <w:szCs w:val="22"/>
              </w:rPr>
              <w:drawing>
                <wp:inline distT="0" distB="0" distL="0" distR="0" wp14:anchorId="56F81894" wp14:editId="06D3C41B">
                  <wp:extent cx="2951163" cy="1584176"/>
                  <wp:effectExtent l="0" t="0" r="20955" b="1651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DA0980" w:rsidRPr="00B667AC" w:rsidTr="00B667AC">
        <w:trPr>
          <w:trHeight w:val="700"/>
        </w:trPr>
        <w:tc>
          <w:tcPr>
            <w:tcW w:w="4762" w:type="dxa"/>
          </w:tcPr>
          <w:p w:rsidR="00DA0980" w:rsidRPr="00986DFB" w:rsidRDefault="00DA0980" w:rsidP="00150699">
            <w:pPr>
              <w:pStyle w:val="WW-"/>
              <w:numPr>
                <w:ilvl w:val="0"/>
                <w:numId w:val="2"/>
              </w:numPr>
              <w:spacing w:after="0"/>
              <w:ind w:left="0" w:firstLine="0"/>
              <w:jc w:val="both"/>
              <w:rPr>
                <w:rFonts w:ascii="Franklin Gothic Book" w:hAnsi="Franklin Gothic Book"/>
                <w:szCs w:val="22"/>
              </w:rPr>
            </w:pPr>
            <w:r w:rsidRPr="00B667AC">
              <w:rPr>
                <w:rFonts w:ascii="Franklin Gothic Book" w:hAnsi="Franklin Gothic Book"/>
                <w:szCs w:val="22"/>
              </w:rPr>
              <w:t>Диапазоны цен домостроений (без учета стоимости земли) в Ленинградской области, тыс. руб./кв. м, % от общего объема</w:t>
            </w:r>
          </w:p>
        </w:tc>
        <w:tc>
          <w:tcPr>
            <w:tcW w:w="4762" w:type="dxa"/>
          </w:tcPr>
          <w:p w:rsidR="00DA0980" w:rsidRPr="00B667AC" w:rsidRDefault="00DA0980" w:rsidP="00150699">
            <w:pPr>
              <w:pStyle w:val="WW-"/>
              <w:numPr>
                <w:ilvl w:val="0"/>
                <w:numId w:val="2"/>
              </w:numPr>
              <w:spacing w:after="0"/>
              <w:ind w:left="0" w:firstLine="0"/>
              <w:jc w:val="both"/>
              <w:rPr>
                <w:rFonts w:ascii="Franklin Gothic Book" w:hAnsi="Franklin Gothic Book" w:cs="OfficinaSansMediumC"/>
                <w:szCs w:val="22"/>
              </w:rPr>
            </w:pPr>
            <w:r w:rsidRPr="00B667AC">
              <w:rPr>
                <w:rFonts w:ascii="Franklin Gothic Book" w:hAnsi="Franklin Gothic Book"/>
                <w:szCs w:val="22"/>
              </w:rPr>
              <w:t>Диапазоны цен домостроений (без учета стоимости земли), в Санкт-Петербурге и пригородах, тыс. руб./кв. м, % от общего объема</w:t>
            </w:r>
          </w:p>
        </w:tc>
      </w:tr>
    </w:tbl>
    <w:p w:rsidR="000061F7" w:rsidRPr="000061F7" w:rsidRDefault="000061F7" w:rsidP="000061F7">
      <w:pPr>
        <w:pStyle w:val="Tabledate"/>
        <w:ind w:firstLine="567"/>
        <w:jc w:val="both"/>
        <w:rPr>
          <w:rFonts w:ascii="Franklin Gothic Book" w:hAnsi="Franklin Gothic Book" w:cs="Times New Roman"/>
          <w:iCs/>
          <w:color w:val="auto"/>
          <w:sz w:val="22"/>
          <w:szCs w:val="22"/>
        </w:rPr>
      </w:pPr>
      <w:r w:rsidRPr="000061F7">
        <w:rPr>
          <w:rFonts w:ascii="Franklin Gothic Book" w:hAnsi="Franklin Gothic Book" w:cs="Times New Roman"/>
          <w:iCs/>
          <w:color w:val="auto"/>
          <w:sz w:val="22"/>
          <w:szCs w:val="22"/>
        </w:rPr>
        <w:t xml:space="preserve">Средняя цена предложения участков (со статусом ИЖС) с домостроениями по Ленобласти на конец II квартала 2018 года составила 5,6 </w:t>
      </w:r>
      <w:proofErr w:type="gramStart"/>
      <w:r w:rsidRPr="000061F7">
        <w:rPr>
          <w:rFonts w:ascii="Franklin Gothic Book" w:hAnsi="Franklin Gothic Book" w:cs="Times New Roman"/>
          <w:iCs/>
          <w:color w:val="auto"/>
          <w:sz w:val="22"/>
          <w:szCs w:val="22"/>
        </w:rPr>
        <w:t>млн</w:t>
      </w:r>
      <w:proofErr w:type="gramEnd"/>
      <w:r w:rsidRPr="000061F7">
        <w:rPr>
          <w:rFonts w:ascii="Franklin Gothic Book" w:hAnsi="Franklin Gothic Book" w:cs="Times New Roman"/>
          <w:iCs/>
          <w:color w:val="auto"/>
          <w:sz w:val="22"/>
          <w:szCs w:val="22"/>
        </w:rPr>
        <w:t xml:space="preserve"> руб. (из них стоимость участка в отдельности – 2,4 млн руб. и стоимость самой постройки – 3,3 млн руб.). Стоимость участков с постройками в садоводствах в среднем составляет 4,2 </w:t>
      </w:r>
      <w:proofErr w:type="gramStart"/>
      <w:r w:rsidRPr="000061F7">
        <w:rPr>
          <w:rFonts w:ascii="Franklin Gothic Book" w:hAnsi="Franklin Gothic Book" w:cs="Times New Roman"/>
          <w:iCs/>
          <w:color w:val="auto"/>
          <w:sz w:val="22"/>
          <w:szCs w:val="22"/>
        </w:rPr>
        <w:t>млн</w:t>
      </w:r>
      <w:proofErr w:type="gramEnd"/>
      <w:r w:rsidRPr="000061F7">
        <w:rPr>
          <w:rFonts w:ascii="Franklin Gothic Book" w:hAnsi="Franklin Gothic Book" w:cs="Times New Roman"/>
          <w:iCs/>
          <w:color w:val="auto"/>
          <w:sz w:val="22"/>
          <w:szCs w:val="22"/>
        </w:rPr>
        <w:t xml:space="preserve"> руб. (из них цена участка – 958 тыс. руб.).</w:t>
      </w:r>
    </w:p>
    <w:p w:rsidR="000061F7" w:rsidRPr="000061F7" w:rsidRDefault="000061F7" w:rsidP="000061F7">
      <w:pPr>
        <w:pStyle w:val="Tabledate"/>
        <w:ind w:firstLine="567"/>
        <w:jc w:val="both"/>
        <w:rPr>
          <w:rFonts w:ascii="Franklin Gothic Book" w:hAnsi="Franklin Gothic Book" w:cs="Times New Roman"/>
          <w:iCs/>
          <w:color w:val="auto"/>
          <w:sz w:val="22"/>
          <w:szCs w:val="22"/>
        </w:rPr>
      </w:pPr>
      <w:r w:rsidRPr="000061F7">
        <w:rPr>
          <w:rFonts w:ascii="Franklin Gothic Book" w:hAnsi="Franklin Gothic Book" w:cs="Times New Roman"/>
          <w:iCs/>
          <w:color w:val="auto"/>
          <w:sz w:val="22"/>
          <w:szCs w:val="22"/>
        </w:rPr>
        <w:t xml:space="preserve">По Петербургу и пригородным районам (с учетом Всеволожского района) средняя стоимость участков ИЖС с домостроениями в конце квартала составила 14,7 </w:t>
      </w:r>
      <w:proofErr w:type="gramStart"/>
      <w:r w:rsidRPr="000061F7">
        <w:rPr>
          <w:rFonts w:ascii="Franklin Gothic Book" w:hAnsi="Franklin Gothic Book" w:cs="Times New Roman"/>
          <w:iCs/>
          <w:color w:val="auto"/>
          <w:sz w:val="22"/>
          <w:szCs w:val="22"/>
        </w:rPr>
        <w:t>млн</w:t>
      </w:r>
      <w:proofErr w:type="gramEnd"/>
      <w:r w:rsidRPr="000061F7">
        <w:rPr>
          <w:rFonts w:ascii="Franklin Gothic Book" w:hAnsi="Franklin Gothic Book" w:cs="Times New Roman"/>
          <w:iCs/>
          <w:color w:val="auto"/>
          <w:sz w:val="22"/>
          <w:szCs w:val="22"/>
        </w:rPr>
        <w:t xml:space="preserve"> руб. (из них стоимость земли – 7,5 млн руб. и стоимость построенного домовладения – 7,2 млн руб.). В садоводствах цена домостроений с участком составила 9,4 </w:t>
      </w:r>
      <w:proofErr w:type="gramStart"/>
      <w:r w:rsidRPr="000061F7">
        <w:rPr>
          <w:rFonts w:ascii="Franklin Gothic Book" w:hAnsi="Franklin Gothic Book" w:cs="Times New Roman"/>
          <w:iCs/>
          <w:color w:val="auto"/>
          <w:sz w:val="22"/>
          <w:szCs w:val="22"/>
        </w:rPr>
        <w:t>млн</w:t>
      </w:r>
      <w:proofErr w:type="gramEnd"/>
      <w:r w:rsidRPr="000061F7">
        <w:rPr>
          <w:rFonts w:ascii="Franklin Gothic Book" w:hAnsi="Franklin Gothic Book" w:cs="Times New Roman"/>
          <w:iCs/>
          <w:color w:val="auto"/>
          <w:sz w:val="22"/>
          <w:szCs w:val="22"/>
        </w:rPr>
        <w:t xml:space="preserve"> руб. (стоимость участка в отдельности – 2,2 млн руб.).</w:t>
      </w:r>
    </w:p>
    <w:p w:rsidR="00662109" w:rsidRDefault="00662109" w:rsidP="00150699">
      <w:pPr>
        <w:pStyle w:val="Tabledate"/>
        <w:ind w:firstLine="567"/>
        <w:jc w:val="both"/>
        <w:rPr>
          <w:rFonts w:ascii="Franklin Gothic Book" w:hAnsi="Franklin Gothic Book" w:cs="Times New Roman"/>
          <w:iCs/>
          <w:color w:val="auto"/>
          <w:sz w:val="22"/>
          <w:szCs w:val="22"/>
        </w:rPr>
      </w:pPr>
    </w:p>
    <w:p w:rsidR="00DA0980" w:rsidRPr="00B667AC" w:rsidRDefault="00DA0980" w:rsidP="00150699">
      <w:pPr>
        <w:pStyle w:val="DecimalAligned"/>
        <w:spacing w:after="0"/>
        <w:rPr>
          <w:rFonts w:ascii="Franklin Gothic Book" w:hAnsi="Franklin Gothic Book"/>
        </w:rPr>
      </w:pPr>
      <w:r w:rsidRPr="00B667AC">
        <w:rPr>
          <w:rFonts w:ascii="Franklin Gothic Book" w:hAnsi="Franklin Gothic Book"/>
        </w:rPr>
        <w:t>Средняя стоимость участков и домостроений</w:t>
      </w:r>
    </w:p>
    <w:tbl>
      <w:tblPr>
        <w:tblStyle w:val="-2"/>
        <w:tblW w:w="9356" w:type="dxa"/>
        <w:tblLook w:val="04A0" w:firstRow="1" w:lastRow="0" w:firstColumn="1" w:lastColumn="0" w:noHBand="0" w:noVBand="1"/>
      </w:tblPr>
      <w:tblGrid>
        <w:gridCol w:w="1649"/>
        <w:gridCol w:w="1533"/>
        <w:gridCol w:w="1054"/>
        <w:gridCol w:w="1093"/>
        <w:gridCol w:w="1093"/>
        <w:gridCol w:w="1093"/>
        <w:gridCol w:w="1841"/>
      </w:tblGrid>
      <w:tr w:rsidR="00DA0980" w:rsidRPr="00B667AC" w:rsidTr="00014260">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1649" w:type="dxa"/>
            <w:shd w:val="clear" w:color="auto" w:fill="FBE4D5" w:themeFill="accent2" w:themeFillTint="33"/>
          </w:tcPr>
          <w:p w:rsidR="00DA0980" w:rsidRPr="00B667AC" w:rsidRDefault="00DA0980" w:rsidP="00150699">
            <w:pPr>
              <w:spacing w:after="0" w:line="240" w:lineRule="auto"/>
              <w:jc w:val="both"/>
              <w:rPr>
                <w:rFonts w:ascii="Franklin Gothic Book" w:hAnsi="Franklin Gothic Book" w:cs="Arial"/>
                <w:sz w:val="18"/>
                <w:szCs w:val="18"/>
                <w:lang w:eastAsia="ru-RU"/>
              </w:rPr>
            </w:pPr>
          </w:p>
        </w:tc>
        <w:tc>
          <w:tcPr>
            <w:tcW w:w="1533" w:type="dxa"/>
            <w:shd w:val="clear" w:color="auto" w:fill="FBE4D5" w:themeFill="accent2" w:themeFillTint="33"/>
          </w:tcPr>
          <w:p w:rsidR="00DA0980" w:rsidRPr="00B667AC" w:rsidRDefault="00DA0980" w:rsidP="0015069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cs="Arial"/>
                <w:sz w:val="18"/>
                <w:szCs w:val="18"/>
                <w:lang w:eastAsia="ru-RU"/>
              </w:rPr>
            </w:pPr>
          </w:p>
        </w:tc>
        <w:tc>
          <w:tcPr>
            <w:tcW w:w="2147" w:type="dxa"/>
            <w:gridSpan w:val="2"/>
            <w:shd w:val="clear" w:color="auto" w:fill="FBE4D5" w:themeFill="accent2" w:themeFillTint="33"/>
          </w:tcPr>
          <w:p w:rsidR="00DA0980" w:rsidRPr="00B667AC" w:rsidRDefault="00DA0980" w:rsidP="00150699">
            <w:pPr>
              <w:pStyle w:val="a3"/>
              <w:spacing w:before="0" w:beforeAutospacing="0" w:after="0" w:afterAutospacing="0"/>
              <w:jc w:val="center"/>
              <w:textAlignment w:val="bottom"/>
              <w:cnfStyle w:val="100000000000" w:firstRow="1" w:lastRow="0" w:firstColumn="0" w:lastColumn="0" w:oddVBand="0" w:evenVBand="0" w:oddHBand="0" w:evenHBand="0" w:firstRowFirstColumn="0" w:firstRowLastColumn="0" w:lastRowFirstColumn="0" w:lastRowLastColumn="0"/>
              <w:rPr>
                <w:rFonts w:ascii="Franklin Gothic Book" w:hAnsi="Franklin Gothic Book" w:cs="Arial"/>
                <w:sz w:val="18"/>
                <w:szCs w:val="18"/>
                <w:lang w:eastAsia="ru-RU"/>
              </w:rPr>
            </w:pPr>
            <w:r w:rsidRPr="00B667AC">
              <w:rPr>
                <w:rFonts w:ascii="Franklin Gothic Book" w:hAnsi="Franklin Gothic Book" w:cs="Arial"/>
                <w:color w:val="000000"/>
                <w:kern w:val="24"/>
                <w:sz w:val="18"/>
                <w:szCs w:val="18"/>
              </w:rPr>
              <w:t>Участок</w:t>
            </w:r>
          </w:p>
        </w:tc>
        <w:tc>
          <w:tcPr>
            <w:tcW w:w="2186" w:type="dxa"/>
            <w:gridSpan w:val="2"/>
            <w:shd w:val="clear" w:color="auto" w:fill="FBE4D5" w:themeFill="accent2" w:themeFillTint="33"/>
          </w:tcPr>
          <w:p w:rsidR="00DA0980" w:rsidRPr="00B667AC" w:rsidRDefault="00DA0980" w:rsidP="00150699">
            <w:pPr>
              <w:pStyle w:val="a3"/>
              <w:spacing w:before="0" w:beforeAutospacing="0" w:after="0" w:afterAutospacing="0"/>
              <w:jc w:val="center"/>
              <w:textAlignment w:val="bottom"/>
              <w:cnfStyle w:val="100000000000" w:firstRow="1"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B667AC">
              <w:rPr>
                <w:rFonts w:ascii="Franklin Gothic Book" w:hAnsi="Franklin Gothic Book" w:cs="Arial"/>
                <w:color w:val="000000"/>
                <w:kern w:val="24"/>
                <w:sz w:val="18"/>
                <w:szCs w:val="18"/>
              </w:rPr>
              <w:t>Дом</w:t>
            </w:r>
          </w:p>
        </w:tc>
        <w:tc>
          <w:tcPr>
            <w:tcW w:w="1841" w:type="dxa"/>
            <w:shd w:val="clear" w:color="auto" w:fill="FBE4D5" w:themeFill="accent2" w:themeFillTint="33"/>
          </w:tcPr>
          <w:p w:rsidR="00DA0980" w:rsidRPr="00B667AC" w:rsidRDefault="00DA0980" w:rsidP="00150699">
            <w:pPr>
              <w:pStyle w:val="a3"/>
              <w:spacing w:before="0" w:beforeAutospacing="0" w:after="0" w:afterAutospacing="0"/>
              <w:jc w:val="center"/>
              <w:textAlignment w:val="bottom"/>
              <w:cnfStyle w:val="100000000000" w:firstRow="1"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B667AC">
              <w:rPr>
                <w:rFonts w:ascii="Franklin Gothic Book" w:hAnsi="Franklin Gothic Book" w:cs="Arial"/>
                <w:color w:val="000000"/>
                <w:kern w:val="24"/>
                <w:sz w:val="18"/>
                <w:szCs w:val="18"/>
              </w:rPr>
              <w:t>Дом с участком</w:t>
            </w:r>
          </w:p>
        </w:tc>
      </w:tr>
      <w:tr w:rsidR="00DA0980" w:rsidRPr="00B667AC" w:rsidTr="00014260">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9" w:type="dxa"/>
          </w:tcPr>
          <w:p w:rsidR="00DA0980" w:rsidRPr="00B667AC" w:rsidRDefault="00DA0980" w:rsidP="00014260">
            <w:pPr>
              <w:pStyle w:val="a3"/>
              <w:spacing w:before="40" w:beforeAutospacing="0" w:after="40" w:afterAutospacing="0"/>
              <w:jc w:val="center"/>
              <w:textAlignment w:val="bottom"/>
              <w:rPr>
                <w:rFonts w:ascii="Franklin Gothic Book" w:hAnsi="Franklin Gothic Book" w:cs="Arial"/>
                <w:sz w:val="18"/>
                <w:szCs w:val="18"/>
                <w:lang w:eastAsia="ru-RU"/>
              </w:rPr>
            </w:pPr>
            <w:r w:rsidRPr="00B667AC">
              <w:rPr>
                <w:rFonts w:ascii="Franklin Gothic Book" w:hAnsi="Franklin Gothic Book" w:cs="Arial"/>
                <w:color w:val="000000"/>
                <w:kern w:val="24"/>
                <w:sz w:val="18"/>
                <w:szCs w:val="18"/>
              </w:rPr>
              <w:t>Район</w:t>
            </w:r>
          </w:p>
        </w:tc>
        <w:tc>
          <w:tcPr>
            <w:tcW w:w="1533" w:type="dxa"/>
          </w:tcPr>
          <w:p w:rsidR="00DA0980" w:rsidRPr="00B667AC" w:rsidRDefault="00DA0980" w:rsidP="00014260">
            <w:pPr>
              <w:pStyle w:val="a3"/>
              <w:spacing w:before="40" w:beforeAutospacing="0" w:after="40" w:afterAutospacing="0"/>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lang w:eastAsia="ru-RU"/>
              </w:rPr>
            </w:pPr>
            <w:r w:rsidRPr="00B667AC">
              <w:rPr>
                <w:rFonts w:ascii="Franklin Gothic Book" w:hAnsi="Franklin Gothic Book" w:cs="Arial"/>
                <w:b/>
                <w:bCs/>
                <w:color w:val="000000"/>
                <w:kern w:val="24"/>
                <w:sz w:val="18"/>
                <w:szCs w:val="18"/>
              </w:rPr>
              <w:t>Статус участка</w:t>
            </w:r>
          </w:p>
        </w:tc>
        <w:tc>
          <w:tcPr>
            <w:tcW w:w="1054" w:type="dxa"/>
          </w:tcPr>
          <w:p w:rsidR="00DA0980" w:rsidRPr="00B667AC" w:rsidRDefault="00DA0980" w:rsidP="00014260">
            <w:pPr>
              <w:pStyle w:val="a3"/>
              <w:spacing w:before="40" w:beforeAutospacing="0" w:after="40" w:afterAutospacing="0"/>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B667AC">
              <w:rPr>
                <w:rFonts w:ascii="Franklin Gothic Book" w:hAnsi="Franklin Gothic Book" w:cs="Arial"/>
                <w:b/>
                <w:bCs/>
                <w:color w:val="000000"/>
                <w:kern w:val="24"/>
                <w:sz w:val="18"/>
                <w:szCs w:val="18"/>
              </w:rPr>
              <w:t>руб./сот.</w:t>
            </w:r>
          </w:p>
        </w:tc>
        <w:tc>
          <w:tcPr>
            <w:tcW w:w="1093" w:type="dxa"/>
          </w:tcPr>
          <w:p w:rsidR="00DA0980" w:rsidRPr="00B667AC" w:rsidRDefault="00DA0980" w:rsidP="00014260">
            <w:pPr>
              <w:pStyle w:val="a3"/>
              <w:spacing w:before="40" w:beforeAutospacing="0" w:after="40" w:afterAutospacing="0"/>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B667AC">
              <w:rPr>
                <w:rFonts w:ascii="Franklin Gothic Book" w:hAnsi="Franklin Gothic Book" w:cs="Arial"/>
                <w:b/>
                <w:bCs/>
                <w:color w:val="000000"/>
                <w:kern w:val="24"/>
                <w:sz w:val="18"/>
                <w:szCs w:val="18"/>
              </w:rPr>
              <w:t>тыс. руб.</w:t>
            </w:r>
          </w:p>
        </w:tc>
        <w:tc>
          <w:tcPr>
            <w:tcW w:w="1093" w:type="dxa"/>
          </w:tcPr>
          <w:p w:rsidR="00DA0980" w:rsidRPr="00B667AC" w:rsidRDefault="00DA0980" w:rsidP="00014260">
            <w:pPr>
              <w:pStyle w:val="a3"/>
              <w:spacing w:before="40" w:beforeAutospacing="0" w:after="40" w:afterAutospacing="0"/>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B667AC">
              <w:rPr>
                <w:rFonts w:ascii="Franklin Gothic Book" w:hAnsi="Franklin Gothic Book" w:cs="Arial"/>
                <w:b/>
                <w:bCs/>
                <w:color w:val="000000"/>
                <w:kern w:val="24"/>
                <w:sz w:val="18"/>
                <w:szCs w:val="18"/>
              </w:rPr>
              <w:t>руб./кв. м</w:t>
            </w:r>
          </w:p>
        </w:tc>
        <w:tc>
          <w:tcPr>
            <w:tcW w:w="1093" w:type="dxa"/>
          </w:tcPr>
          <w:p w:rsidR="00DA0980" w:rsidRPr="00B667AC" w:rsidRDefault="00DA0980" w:rsidP="00014260">
            <w:pPr>
              <w:pStyle w:val="a3"/>
              <w:spacing w:before="40" w:beforeAutospacing="0" w:after="40" w:afterAutospacing="0"/>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B667AC">
              <w:rPr>
                <w:rFonts w:ascii="Franklin Gothic Book" w:hAnsi="Franklin Gothic Book" w:cs="Arial"/>
                <w:b/>
                <w:bCs/>
                <w:color w:val="000000"/>
                <w:kern w:val="24"/>
                <w:sz w:val="18"/>
                <w:szCs w:val="18"/>
              </w:rPr>
              <w:t>тыс. руб.</w:t>
            </w:r>
          </w:p>
        </w:tc>
        <w:tc>
          <w:tcPr>
            <w:tcW w:w="1841" w:type="dxa"/>
          </w:tcPr>
          <w:p w:rsidR="00DA0980" w:rsidRPr="00B667AC" w:rsidRDefault="00DA0980" w:rsidP="00014260">
            <w:pPr>
              <w:pStyle w:val="a3"/>
              <w:spacing w:before="40" w:beforeAutospacing="0" w:after="40" w:afterAutospacing="0"/>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B667AC">
              <w:rPr>
                <w:rFonts w:ascii="Franklin Gothic Book" w:hAnsi="Franklin Gothic Book" w:cs="Arial"/>
                <w:b/>
                <w:bCs/>
                <w:color w:val="000000"/>
                <w:kern w:val="24"/>
                <w:sz w:val="18"/>
                <w:szCs w:val="18"/>
              </w:rPr>
              <w:t>тыс. руб.</w:t>
            </w:r>
          </w:p>
        </w:tc>
      </w:tr>
      <w:tr w:rsidR="000061F7" w:rsidRPr="00B667AC" w:rsidTr="00D301F8">
        <w:trPr>
          <w:trHeight w:val="281"/>
        </w:trPr>
        <w:tc>
          <w:tcPr>
            <w:cnfStyle w:val="001000000000" w:firstRow="0" w:lastRow="0" w:firstColumn="1" w:lastColumn="0" w:oddVBand="0" w:evenVBand="0" w:oddHBand="0" w:evenHBand="0" w:firstRowFirstColumn="0" w:firstRowLastColumn="0" w:lastRowFirstColumn="0" w:lastRowLastColumn="0"/>
            <w:tcW w:w="1649" w:type="dxa"/>
            <w:vMerge w:val="restart"/>
            <w:shd w:val="clear" w:color="auto" w:fill="FBE4D5" w:themeFill="accent2" w:themeFillTint="33"/>
          </w:tcPr>
          <w:p w:rsidR="000061F7" w:rsidRPr="00B667AC" w:rsidRDefault="000061F7" w:rsidP="00014260">
            <w:pPr>
              <w:pStyle w:val="a3"/>
              <w:spacing w:before="40" w:beforeAutospacing="0" w:after="40" w:afterAutospacing="0"/>
              <w:jc w:val="center"/>
              <w:textAlignment w:val="center"/>
              <w:rPr>
                <w:rFonts w:ascii="Franklin Gothic Book" w:hAnsi="Franklin Gothic Book" w:cs="Arial"/>
                <w:sz w:val="18"/>
                <w:szCs w:val="18"/>
              </w:rPr>
            </w:pPr>
            <w:r w:rsidRPr="00B667AC">
              <w:rPr>
                <w:rFonts w:ascii="Franklin Gothic Book" w:hAnsi="Franklin Gothic Book" w:cs="Arial"/>
                <w:color w:val="000000"/>
                <w:kern w:val="24"/>
                <w:sz w:val="18"/>
                <w:szCs w:val="18"/>
              </w:rPr>
              <w:t>Ленинградская область</w:t>
            </w:r>
          </w:p>
        </w:tc>
        <w:tc>
          <w:tcPr>
            <w:tcW w:w="1533" w:type="dxa"/>
          </w:tcPr>
          <w:p w:rsidR="000061F7" w:rsidRPr="00B667AC" w:rsidRDefault="000061F7" w:rsidP="00014260">
            <w:pPr>
              <w:pStyle w:val="a3"/>
              <w:spacing w:before="40" w:beforeAutospacing="0" w:after="40" w:afterAutospacing="0"/>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B667AC">
              <w:rPr>
                <w:rFonts w:ascii="Franklin Gothic Book" w:hAnsi="Franklin Gothic Book" w:cs="Arial"/>
                <w:color w:val="000000"/>
                <w:kern w:val="24"/>
                <w:sz w:val="18"/>
                <w:szCs w:val="18"/>
              </w:rPr>
              <w:t>ИЖС</w:t>
            </w:r>
          </w:p>
        </w:tc>
        <w:tc>
          <w:tcPr>
            <w:tcW w:w="1054" w:type="dxa"/>
            <w:vAlign w:val="center"/>
          </w:tcPr>
          <w:p w:rsidR="000061F7" w:rsidRPr="000061F7" w:rsidRDefault="000061F7">
            <w:pPr>
              <w:pStyle w:val="a3"/>
              <w:spacing w:before="0" w:beforeAutospacing="0" w:after="0" w:afterAutospacing="0" w:line="268"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0061F7">
              <w:rPr>
                <w:rFonts w:ascii="Franklin Gothic Book" w:hAnsi="Franklin Gothic Book" w:cs="Arial"/>
                <w:color w:val="000000"/>
                <w:kern w:val="24"/>
                <w:sz w:val="18"/>
                <w:szCs w:val="18"/>
              </w:rPr>
              <w:t>140 083</w:t>
            </w:r>
          </w:p>
        </w:tc>
        <w:tc>
          <w:tcPr>
            <w:tcW w:w="1093" w:type="dxa"/>
            <w:vAlign w:val="center"/>
          </w:tcPr>
          <w:p w:rsidR="000061F7" w:rsidRPr="000061F7" w:rsidRDefault="000061F7">
            <w:pPr>
              <w:pStyle w:val="a3"/>
              <w:spacing w:before="0" w:beforeAutospacing="0" w:after="0" w:afterAutospacing="0" w:line="268"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0061F7">
              <w:rPr>
                <w:rFonts w:ascii="Franklin Gothic Book" w:hAnsi="Franklin Gothic Book" w:cs="Arial"/>
                <w:color w:val="000000"/>
                <w:kern w:val="24"/>
                <w:sz w:val="18"/>
                <w:szCs w:val="18"/>
              </w:rPr>
              <w:t>2 365</w:t>
            </w:r>
          </w:p>
        </w:tc>
        <w:tc>
          <w:tcPr>
            <w:tcW w:w="1093" w:type="dxa"/>
            <w:vMerge w:val="restart"/>
            <w:shd w:val="clear" w:color="auto" w:fill="FBE4D5" w:themeFill="accent2" w:themeFillTint="33"/>
            <w:vAlign w:val="center"/>
          </w:tcPr>
          <w:p w:rsidR="000061F7" w:rsidRPr="000061F7" w:rsidRDefault="000061F7">
            <w:pPr>
              <w:pStyle w:val="a3"/>
              <w:spacing w:before="0" w:beforeAutospacing="0" w:after="0" w:afterAutospacing="0" w:line="268" w:lineRule="atLeast"/>
              <w:jc w:val="center"/>
              <w:textAlignment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0061F7">
              <w:rPr>
                <w:rFonts w:ascii="Franklin Gothic Book" w:hAnsi="Franklin Gothic Book" w:cs="Arial"/>
                <w:color w:val="000000"/>
                <w:kern w:val="24"/>
                <w:sz w:val="18"/>
                <w:szCs w:val="18"/>
              </w:rPr>
              <w:t>27 256</w:t>
            </w:r>
          </w:p>
        </w:tc>
        <w:tc>
          <w:tcPr>
            <w:tcW w:w="1093" w:type="dxa"/>
            <w:vMerge w:val="restart"/>
            <w:shd w:val="clear" w:color="auto" w:fill="FBE4D5" w:themeFill="accent2" w:themeFillTint="33"/>
            <w:vAlign w:val="center"/>
          </w:tcPr>
          <w:p w:rsidR="000061F7" w:rsidRPr="000061F7" w:rsidRDefault="000061F7">
            <w:pPr>
              <w:pStyle w:val="a3"/>
              <w:spacing w:before="0" w:beforeAutospacing="0" w:after="0" w:afterAutospacing="0" w:line="268" w:lineRule="atLeast"/>
              <w:jc w:val="center"/>
              <w:textAlignment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0061F7">
              <w:rPr>
                <w:rFonts w:ascii="Franklin Gothic Book" w:hAnsi="Franklin Gothic Book" w:cs="Arial"/>
                <w:color w:val="000000"/>
                <w:kern w:val="24"/>
                <w:sz w:val="18"/>
                <w:szCs w:val="18"/>
              </w:rPr>
              <w:t>3 251</w:t>
            </w:r>
          </w:p>
        </w:tc>
        <w:tc>
          <w:tcPr>
            <w:tcW w:w="1841" w:type="dxa"/>
            <w:vAlign w:val="center"/>
          </w:tcPr>
          <w:p w:rsidR="000061F7" w:rsidRPr="000061F7" w:rsidRDefault="000061F7">
            <w:pPr>
              <w:pStyle w:val="a3"/>
              <w:spacing w:before="0" w:beforeAutospacing="0" w:after="0" w:afterAutospacing="0" w:line="268"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0061F7">
              <w:rPr>
                <w:rFonts w:ascii="Franklin Gothic Book" w:hAnsi="Franklin Gothic Book" w:cs="Arial"/>
                <w:color w:val="000000"/>
                <w:kern w:val="24"/>
                <w:sz w:val="18"/>
                <w:szCs w:val="18"/>
              </w:rPr>
              <w:t>5 616</w:t>
            </w:r>
          </w:p>
        </w:tc>
      </w:tr>
      <w:tr w:rsidR="000061F7" w:rsidRPr="00B667AC" w:rsidTr="00D301F8">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FBE4D5" w:themeFill="accent2" w:themeFillTint="33"/>
          </w:tcPr>
          <w:p w:rsidR="000061F7" w:rsidRPr="00B667AC" w:rsidRDefault="000061F7" w:rsidP="00014260">
            <w:pPr>
              <w:spacing w:before="40" w:after="40" w:line="240" w:lineRule="auto"/>
              <w:jc w:val="both"/>
              <w:rPr>
                <w:rFonts w:ascii="Franklin Gothic Book" w:hAnsi="Franklin Gothic Book" w:cs="Arial"/>
                <w:sz w:val="18"/>
                <w:szCs w:val="18"/>
                <w:lang w:eastAsia="ru-RU"/>
              </w:rPr>
            </w:pPr>
          </w:p>
        </w:tc>
        <w:tc>
          <w:tcPr>
            <w:tcW w:w="1533" w:type="dxa"/>
          </w:tcPr>
          <w:p w:rsidR="000061F7" w:rsidRPr="00B667AC" w:rsidRDefault="000061F7" w:rsidP="00014260">
            <w:pPr>
              <w:pStyle w:val="a3"/>
              <w:spacing w:before="40" w:beforeAutospacing="0" w:after="40" w:afterAutospacing="0"/>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lang w:eastAsia="ru-RU"/>
              </w:rPr>
            </w:pPr>
            <w:r w:rsidRPr="00B667AC">
              <w:rPr>
                <w:rFonts w:ascii="Franklin Gothic Book" w:hAnsi="Franklin Gothic Book" w:cs="Arial"/>
                <w:color w:val="000000"/>
                <w:kern w:val="24"/>
                <w:sz w:val="18"/>
                <w:szCs w:val="18"/>
              </w:rPr>
              <w:t>Садоводство</w:t>
            </w:r>
          </w:p>
        </w:tc>
        <w:tc>
          <w:tcPr>
            <w:tcW w:w="1054" w:type="dxa"/>
            <w:vAlign w:val="center"/>
          </w:tcPr>
          <w:p w:rsidR="000061F7" w:rsidRPr="000061F7" w:rsidRDefault="000061F7" w:rsidP="00014260">
            <w:pPr>
              <w:pStyle w:val="a3"/>
              <w:spacing w:before="40" w:beforeAutospacing="0" w:after="40" w:afterAutospacing="0"/>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0061F7">
              <w:rPr>
                <w:rFonts w:ascii="Franklin Gothic Book" w:hAnsi="Franklin Gothic Book" w:cs="Arial"/>
                <w:color w:val="000000"/>
                <w:kern w:val="24"/>
                <w:sz w:val="18"/>
                <w:szCs w:val="18"/>
              </w:rPr>
              <w:t>90 059</w:t>
            </w:r>
          </w:p>
        </w:tc>
        <w:tc>
          <w:tcPr>
            <w:tcW w:w="1093" w:type="dxa"/>
            <w:vAlign w:val="center"/>
          </w:tcPr>
          <w:p w:rsidR="000061F7" w:rsidRPr="000061F7" w:rsidRDefault="000061F7" w:rsidP="00014260">
            <w:pPr>
              <w:pStyle w:val="a3"/>
              <w:spacing w:before="40" w:beforeAutospacing="0" w:after="40" w:afterAutospacing="0"/>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0061F7">
              <w:rPr>
                <w:rFonts w:ascii="Franklin Gothic Book" w:hAnsi="Franklin Gothic Book" w:cs="Arial"/>
                <w:color w:val="000000"/>
                <w:kern w:val="24"/>
                <w:sz w:val="18"/>
                <w:szCs w:val="18"/>
              </w:rPr>
              <w:t>958</w:t>
            </w:r>
          </w:p>
        </w:tc>
        <w:tc>
          <w:tcPr>
            <w:tcW w:w="0" w:type="auto"/>
            <w:vMerge/>
            <w:shd w:val="clear" w:color="auto" w:fill="FBE4D5" w:themeFill="accent2" w:themeFillTint="33"/>
            <w:vAlign w:val="center"/>
          </w:tcPr>
          <w:p w:rsidR="000061F7" w:rsidRPr="000061F7" w:rsidRDefault="000061F7" w:rsidP="00014260">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ascii="Franklin Gothic Book" w:eastAsia="Calibri" w:hAnsi="Franklin Gothic Book" w:cs="Arial"/>
                <w:color w:val="000000"/>
                <w:kern w:val="24"/>
                <w:sz w:val="18"/>
                <w:szCs w:val="18"/>
              </w:rPr>
            </w:pPr>
          </w:p>
        </w:tc>
        <w:tc>
          <w:tcPr>
            <w:tcW w:w="0" w:type="auto"/>
            <w:vMerge/>
            <w:shd w:val="clear" w:color="auto" w:fill="FBE4D5" w:themeFill="accent2" w:themeFillTint="33"/>
            <w:vAlign w:val="center"/>
          </w:tcPr>
          <w:p w:rsidR="000061F7" w:rsidRPr="000061F7" w:rsidRDefault="000061F7" w:rsidP="00014260">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ascii="Franklin Gothic Book" w:eastAsia="Calibri" w:hAnsi="Franklin Gothic Book" w:cs="Arial"/>
                <w:color w:val="000000"/>
                <w:kern w:val="24"/>
                <w:sz w:val="18"/>
                <w:szCs w:val="18"/>
              </w:rPr>
            </w:pPr>
          </w:p>
        </w:tc>
        <w:tc>
          <w:tcPr>
            <w:tcW w:w="1841" w:type="dxa"/>
            <w:vAlign w:val="center"/>
          </w:tcPr>
          <w:p w:rsidR="000061F7" w:rsidRPr="000061F7" w:rsidRDefault="000061F7" w:rsidP="00014260">
            <w:pPr>
              <w:pStyle w:val="a3"/>
              <w:spacing w:before="40" w:beforeAutospacing="0" w:after="40" w:afterAutospacing="0"/>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0061F7">
              <w:rPr>
                <w:rFonts w:ascii="Franklin Gothic Book" w:hAnsi="Franklin Gothic Book" w:cs="Arial"/>
                <w:color w:val="000000"/>
                <w:kern w:val="24"/>
                <w:sz w:val="18"/>
                <w:szCs w:val="18"/>
              </w:rPr>
              <w:t>4 209</w:t>
            </w:r>
          </w:p>
        </w:tc>
      </w:tr>
      <w:tr w:rsidR="000061F7" w:rsidRPr="00B667AC" w:rsidTr="00D301F8">
        <w:trPr>
          <w:trHeight w:val="281"/>
        </w:trPr>
        <w:tc>
          <w:tcPr>
            <w:cnfStyle w:val="001000000000" w:firstRow="0" w:lastRow="0" w:firstColumn="1" w:lastColumn="0" w:oddVBand="0" w:evenVBand="0" w:oddHBand="0" w:evenHBand="0" w:firstRowFirstColumn="0" w:firstRowLastColumn="0" w:lastRowFirstColumn="0" w:lastRowLastColumn="0"/>
            <w:tcW w:w="1649" w:type="dxa"/>
            <w:vMerge w:val="restart"/>
            <w:shd w:val="clear" w:color="auto" w:fill="FBE4D5" w:themeFill="accent2" w:themeFillTint="33"/>
          </w:tcPr>
          <w:p w:rsidR="000061F7" w:rsidRPr="00B667AC" w:rsidRDefault="000061F7" w:rsidP="00014260">
            <w:pPr>
              <w:pStyle w:val="a3"/>
              <w:spacing w:before="40" w:beforeAutospacing="0" w:after="40" w:afterAutospacing="0"/>
              <w:jc w:val="center"/>
              <w:textAlignment w:val="center"/>
              <w:rPr>
                <w:rFonts w:ascii="Franklin Gothic Book" w:hAnsi="Franklin Gothic Book" w:cs="Arial"/>
                <w:sz w:val="18"/>
                <w:szCs w:val="18"/>
              </w:rPr>
            </w:pPr>
            <w:r w:rsidRPr="00B667AC">
              <w:rPr>
                <w:rFonts w:ascii="Franklin Gothic Book" w:hAnsi="Franklin Gothic Book" w:cs="Arial"/>
                <w:color w:val="000000"/>
                <w:kern w:val="24"/>
                <w:sz w:val="18"/>
                <w:szCs w:val="18"/>
              </w:rPr>
              <w:t>СПб и пригороды</w:t>
            </w:r>
          </w:p>
        </w:tc>
        <w:tc>
          <w:tcPr>
            <w:tcW w:w="1533" w:type="dxa"/>
          </w:tcPr>
          <w:p w:rsidR="000061F7" w:rsidRPr="00B667AC" w:rsidRDefault="000061F7" w:rsidP="00014260">
            <w:pPr>
              <w:pStyle w:val="a3"/>
              <w:spacing w:before="40" w:beforeAutospacing="0" w:after="40" w:afterAutospacing="0"/>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B667AC">
              <w:rPr>
                <w:rFonts w:ascii="Franklin Gothic Book" w:hAnsi="Franklin Gothic Book" w:cs="Arial"/>
                <w:color w:val="000000"/>
                <w:kern w:val="24"/>
                <w:sz w:val="18"/>
                <w:szCs w:val="18"/>
              </w:rPr>
              <w:t>ИЖС</w:t>
            </w:r>
          </w:p>
        </w:tc>
        <w:tc>
          <w:tcPr>
            <w:tcW w:w="1054" w:type="dxa"/>
            <w:vAlign w:val="center"/>
          </w:tcPr>
          <w:p w:rsidR="000061F7" w:rsidRPr="000061F7" w:rsidRDefault="000061F7">
            <w:pPr>
              <w:pStyle w:val="a3"/>
              <w:spacing w:before="0" w:beforeAutospacing="0" w:after="0" w:afterAutospacing="0" w:line="268"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0061F7">
              <w:rPr>
                <w:rFonts w:ascii="Franklin Gothic Book" w:hAnsi="Franklin Gothic Book" w:cs="Arial"/>
                <w:color w:val="000000"/>
                <w:kern w:val="24"/>
                <w:sz w:val="18"/>
                <w:szCs w:val="18"/>
              </w:rPr>
              <w:t>467 100</w:t>
            </w:r>
          </w:p>
        </w:tc>
        <w:tc>
          <w:tcPr>
            <w:tcW w:w="1093" w:type="dxa"/>
            <w:vAlign w:val="center"/>
          </w:tcPr>
          <w:p w:rsidR="000061F7" w:rsidRPr="000061F7" w:rsidRDefault="000061F7">
            <w:pPr>
              <w:pStyle w:val="a3"/>
              <w:spacing w:before="0" w:beforeAutospacing="0" w:after="0" w:afterAutospacing="0" w:line="268"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0061F7">
              <w:rPr>
                <w:rFonts w:ascii="Franklin Gothic Book" w:hAnsi="Franklin Gothic Book" w:cs="Arial"/>
                <w:color w:val="000000"/>
                <w:kern w:val="24"/>
                <w:sz w:val="18"/>
                <w:szCs w:val="18"/>
              </w:rPr>
              <w:t>7 499</w:t>
            </w:r>
          </w:p>
        </w:tc>
        <w:tc>
          <w:tcPr>
            <w:tcW w:w="1093" w:type="dxa"/>
            <w:vMerge w:val="restart"/>
            <w:shd w:val="clear" w:color="auto" w:fill="FBE4D5" w:themeFill="accent2" w:themeFillTint="33"/>
            <w:vAlign w:val="center"/>
          </w:tcPr>
          <w:p w:rsidR="000061F7" w:rsidRPr="000061F7" w:rsidRDefault="000061F7">
            <w:pPr>
              <w:pStyle w:val="a3"/>
              <w:spacing w:before="0" w:beforeAutospacing="0" w:after="0" w:afterAutospacing="0" w:line="268" w:lineRule="atLeast"/>
              <w:jc w:val="center"/>
              <w:textAlignment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0061F7">
              <w:rPr>
                <w:rFonts w:ascii="Franklin Gothic Book" w:hAnsi="Franklin Gothic Book" w:cs="Arial"/>
                <w:color w:val="000000"/>
                <w:kern w:val="24"/>
                <w:sz w:val="18"/>
                <w:szCs w:val="18"/>
              </w:rPr>
              <w:t>42 906</w:t>
            </w:r>
          </w:p>
        </w:tc>
        <w:tc>
          <w:tcPr>
            <w:tcW w:w="1093" w:type="dxa"/>
            <w:vMerge w:val="restart"/>
            <w:shd w:val="clear" w:color="auto" w:fill="FBE4D5" w:themeFill="accent2" w:themeFillTint="33"/>
            <w:vAlign w:val="center"/>
          </w:tcPr>
          <w:p w:rsidR="000061F7" w:rsidRPr="000061F7" w:rsidRDefault="000061F7">
            <w:pPr>
              <w:pStyle w:val="a3"/>
              <w:spacing w:before="0" w:beforeAutospacing="0" w:after="0" w:afterAutospacing="0" w:line="268" w:lineRule="atLeast"/>
              <w:jc w:val="center"/>
              <w:textAlignment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0061F7">
              <w:rPr>
                <w:rFonts w:ascii="Franklin Gothic Book" w:hAnsi="Franklin Gothic Book" w:cs="Arial"/>
                <w:color w:val="000000"/>
                <w:kern w:val="24"/>
                <w:sz w:val="18"/>
                <w:szCs w:val="18"/>
              </w:rPr>
              <w:t>7 163</w:t>
            </w:r>
          </w:p>
        </w:tc>
        <w:tc>
          <w:tcPr>
            <w:tcW w:w="1841" w:type="dxa"/>
            <w:vAlign w:val="center"/>
          </w:tcPr>
          <w:p w:rsidR="000061F7" w:rsidRPr="000061F7" w:rsidRDefault="000061F7">
            <w:pPr>
              <w:pStyle w:val="a3"/>
              <w:spacing w:before="0" w:beforeAutospacing="0" w:after="0" w:afterAutospacing="0" w:line="268"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0061F7">
              <w:rPr>
                <w:rFonts w:ascii="Franklin Gothic Book" w:hAnsi="Franklin Gothic Book" w:cs="Arial"/>
                <w:color w:val="000000"/>
                <w:kern w:val="24"/>
                <w:sz w:val="18"/>
                <w:szCs w:val="18"/>
              </w:rPr>
              <w:t>14 662</w:t>
            </w:r>
          </w:p>
        </w:tc>
      </w:tr>
      <w:tr w:rsidR="000061F7" w:rsidRPr="00B667AC" w:rsidTr="00D301F8">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FBE4D5" w:themeFill="accent2" w:themeFillTint="33"/>
          </w:tcPr>
          <w:p w:rsidR="000061F7" w:rsidRPr="00B667AC" w:rsidRDefault="000061F7" w:rsidP="00014260">
            <w:pPr>
              <w:spacing w:before="40" w:after="40" w:line="240" w:lineRule="auto"/>
              <w:jc w:val="both"/>
              <w:rPr>
                <w:rFonts w:ascii="Franklin Gothic Book" w:hAnsi="Franklin Gothic Book" w:cs="Arial"/>
                <w:sz w:val="18"/>
                <w:szCs w:val="18"/>
                <w:lang w:eastAsia="ru-RU"/>
              </w:rPr>
            </w:pPr>
          </w:p>
        </w:tc>
        <w:tc>
          <w:tcPr>
            <w:tcW w:w="1533" w:type="dxa"/>
          </w:tcPr>
          <w:p w:rsidR="000061F7" w:rsidRPr="00B667AC" w:rsidRDefault="000061F7" w:rsidP="00014260">
            <w:pPr>
              <w:pStyle w:val="a3"/>
              <w:spacing w:before="40" w:beforeAutospacing="0" w:after="40" w:afterAutospacing="0"/>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lang w:eastAsia="ru-RU"/>
              </w:rPr>
            </w:pPr>
            <w:r w:rsidRPr="00B667AC">
              <w:rPr>
                <w:rFonts w:ascii="Franklin Gothic Book" w:hAnsi="Franklin Gothic Book" w:cs="Arial"/>
                <w:color w:val="000000"/>
                <w:kern w:val="24"/>
                <w:sz w:val="18"/>
                <w:szCs w:val="18"/>
              </w:rPr>
              <w:t>Садоводство</w:t>
            </w:r>
          </w:p>
        </w:tc>
        <w:tc>
          <w:tcPr>
            <w:tcW w:w="1054" w:type="dxa"/>
            <w:vAlign w:val="center"/>
          </w:tcPr>
          <w:p w:rsidR="000061F7" w:rsidRPr="000061F7" w:rsidRDefault="000061F7" w:rsidP="00014260">
            <w:pPr>
              <w:pStyle w:val="a3"/>
              <w:spacing w:before="40" w:beforeAutospacing="0" w:after="40" w:afterAutospacing="0"/>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0061F7">
              <w:rPr>
                <w:rFonts w:ascii="Franklin Gothic Book" w:hAnsi="Franklin Gothic Book" w:cs="Arial"/>
                <w:color w:val="000000"/>
                <w:kern w:val="24"/>
                <w:sz w:val="18"/>
                <w:szCs w:val="18"/>
              </w:rPr>
              <w:t>241 754</w:t>
            </w:r>
          </w:p>
        </w:tc>
        <w:tc>
          <w:tcPr>
            <w:tcW w:w="1093" w:type="dxa"/>
            <w:vAlign w:val="center"/>
          </w:tcPr>
          <w:p w:rsidR="000061F7" w:rsidRPr="000061F7" w:rsidRDefault="000061F7" w:rsidP="00014260">
            <w:pPr>
              <w:pStyle w:val="a3"/>
              <w:spacing w:before="40" w:beforeAutospacing="0" w:after="40" w:afterAutospacing="0"/>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0061F7">
              <w:rPr>
                <w:rFonts w:ascii="Franklin Gothic Book" w:hAnsi="Franklin Gothic Book" w:cs="Arial"/>
                <w:color w:val="000000"/>
                <w:kern w:val="24"/>
                <w:sz w:val="18"/>
                <w:szCs w:val="18"/>
              </w:rPr>
              <w:t>2 203</w:t>
            </w:r>
          </w:p>
        </w:tc>
        <w:tc>
          <w:tcPr>
            <w:tcW w:w="0" w:type="auto"/>
            <w:vMerge/>
            <w:shd w:val="clear" w:color="auto" w:fill="FBE4D5" w:themeFill="accent2" w:themeFillTint="33"/>
            <w:vAlign w:val="center"/>
          </w:tcPr>
          <w:p w:rsidR="000061F7" w:rsidRPr="000061F7" w:rsidRDefault="000061F7" w:rsidP="00014260">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ascii="Franklin Gothic Book" w:eastAsia="Calibri" w:hAnsi="Franklin Gothic Book" w:cs="Arial"/>
                <w:color w:val="000000"/>
                <w:kern w:val="24"/>
                <w:sz w:val="18"/>
                <w:szCs w:val="18"/>
              </w:rPr>
            </w:pPr>
          </w:p>
        </w:tc>
        <w:tc>
          <w:tcPr>
            <w:tcW w:w="0" w:type="auto"/>
            <w:vMerge/>
            <w:shd w:val="clear" w:color="auto" w:fill="FBE4D5" w:themeFill="accent2" w:themeFillTint="33"/>
            <w:vAlign w:val="center"/>
          </w:tcPr>
          <w:p w:rsidR="000061F7" w:rsidRPr="000061F7" w:rsidRDefault="000061F7" w:rsidP="00014260">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ascii="Franklin Gothic Book" w:eastAsia="Calibri" w:hAnsi="Franklin Gothic Book" w:cs="Arial"/>
                <w:color w:val="000000"/>
                <w:kern w:val="24"/>
                <w:sz w:val="18"/>
                <w:szCs w:val="18"/>
              </w:rPr>
            </w:pPr>
          </w:p>
        </w:tc>
        <w:tc>
          <w:tcPr>
            <w:tcW w:w="1841" w:type="dxa"/>
            <w:vAlign w:val="center"/>
          </w:tcPr>
          <w:p w:rsidR="000061F7" w:rsidRPr="000061F7" w:rsidRDefault="000061F7" w:rsidP="00014260">
            <w:pPr>
              <w:pStyle w:val="a3"/>
              <w:spacing w:before="40" w:beforeAutospacing="0" w:after="40" w:afterAutospacing="0"/>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0061F7">
              <w:rPr>
                <w:rFonts w:ascii="Franklin Gothic Book" w:hAnsi="Franklin Gothic Book" w:cs="Arial"/>
                <w:color w:val="000000"/>
                <w:kern w:val="24"/>
                <w:sz w:val="18"/>
                <w:szCs w:val="18"/>
              </w:rPr>
              <w:t>9 366</w:t>
            </w:r>
          </w:p>
        </w:tc>
      </w:tr>
    </w:tbl>
    <w:p w:rsidR="00150699" w:rsidRDefault="00150699" w:rsidP="00150699">
      <w:pPr>
        <w:pStyle w:val="Tabledate"/>
        <w:ind w:firstLine="567"/>
        <w:jc w:val="both"/>
        <w:rPr>
          <w:rFonts w:ascii="Franklin Gothic Book" w:hAnsi="Franklin Gothic Book" w:cs="Times New Roman"/>
          <w:iCs/>
          <w:color w:val="auto"/>
          <w:sz w:val="22"/>
          <w:szCs w:val="22"/>
        </w:rPr>
      </w:pPr>
    </w:p>
    <w:p w:rsidR="000061F7" w:rsidRPr="000061F7" w:rsidRDefault="000061F7" w:rsidP="000061F7">
      <w:pPr>
        <w:pStyle w:val="Tabledate"/>
        <w:ind w:firstLine="567"/>
        <w:jc w:val="both"/>
        <w:rPr>
          <w:rFonts w:ascii="Franklin Gothic Book" w:hAnsi="Franklin Gothic Book" w:cs="Times New Roman"/>
          <w:iCs/>
          <w:color w:val="auto"/>
          <w:sz w:val="22"/>
          <w:szCs w:val="22"/>
        </w:rPr>
      </w:pPr>
      <w:r w:rsidRPr="000061F7">
        <w:rPr>
          <w:rFonts w:ascii="Franklin Gothic Book" w:hAnsi="Franklin Gothic Book" w:cs="Times New Roman"/>
          <w:iCs/>
          <w:color w:val="auto"/>
          <w:sz w:val="22"/>
          <w:szCs w:val="22"/>
        </w:rPr>
        <w:t xml:space="preserve">В структуре предложения с разбивкой по материалу стен домостроений преобладают деревянные дома, минимальный объем приходится на щитовые дома. </w:t>
      </w:r>
    </w:p>
    <w:p w:rsidR="000061F7" w:rsidRPr="000061F7" w:rsidRDefault="000061F7" w:rsidP="000061F7">
      <w:pPr>
        <w:pStyle w:val="Tabledate"/>
        <w:ind w:firstLine="567"/>
        <w:jc w:val="both"/>
        <w:rPr>
          <w:rFonts w:ascii="Franklin Gothic Book" w:hAnsi="Franklin Gothic Book" w:cs="Times New Roman"/>
          <w:iCs/>
          <w:color w:val="auto"/>
          <w:sz w:val="22"/>
          <w:szCs w:val="22"/>
        </w:rPr>
      </w:pPr>
      <w:r w:rsidRPr="000061F7">
        <w:rPr>
          <w:rFonts w:ascii="Franklin Gothic Book" w:hAnsi="Franklin Gothic Book" w:cs="Times New Roman"/>
          <w:iCs/>
          <w:color w:val="auto"/>
          <w:sz w:val="22"/>
          <w:szCs w:val="22"/>
        </w:rPr>
        <w:t xml:space="preserve">По Ленобласти деревянные дома занимают 63,57% от всех предложенных объектов, дома из газобетона/пенобетона – 17,80%, кирпичные – 10,86%, щитовые дома составляют 7,78%. </w:t>
      </w:r>
    </w:p>
    <w:p w:rsidR="000061F7" w:rsidRPr="000061F7" w:rsidRDefault="000061F7" w:rsidP="000061F7">
      <w:pPr>
        <w:pStyle w:val="Tabledate"/>
        <w:ind w:firstLine="567"/>
        <w:jc w:val="both"/>
        <w:rPr>
          <w:rFonts w:ascii="Franklin Gothic Book" w:hAnsi="Franklin Gothic Book" w:cs="Times New Roman"/>
          <w:iCs/>
          <w:color w:val="auto"/>
          <w:sz w:val="22"/>
          <w:szCs w:val="22"/>
        </w:rPr>
      </w:pPr>
      <w:r w:rsidRPr="000061F7">
        <w:rPr>
          <w:rFonts w:ascii="Franklin Gothic Book" w:hAnsi="Franklin Gothic Book" w:cs="Times New Roman"/>
          <w:iCs/>
          <w:color w:val="auto"/>
          <w:sz w:val="22"/>
          <w:szCs w:val="22"/>
        </w:rPr>
        <w:t>В Петербурге и пригородных районах доля деревянных домов составляет 48,77%, кирпичных – 21,92%, домов из газобетона/пенобетона – 24,38%. Щитовые дома занимают 4,93% от общего объема по данному сегменту рынка загородной недвижимости.</w:t>
      </w:r>
    </w:p>
    <w:p w:rsidR="006124C6" w:rsidRPr="00081B4E" w:rsidRDefault="006124C6" w:rsidP="00150699">
      <w:pPr>
        <w:pStyle w:val="Tabledate"/>
        <w:ind w:firstLine="567"/>
        <w:jc w:val="both"/>
        <w:rPr>
          <w:rFonts w:ascii="Franklin Gothic Book" w:hAnsi="Franklin Gothic Book" w:cs="Times New Roman"/>
          <w:iCs/>
          <w:color w:val="auto"/>
          <w:sz w:val="22"/>
          <w:szCs w:val="22"/>
        </w:rPr>
      </w:pPr>
    </w:p>
    <w:p w:rsidR="00DA0980" w:rsidRPr="00B667AC" w:rsidRDefault="00F94D9E" w:rsidP="00150699">
      <w:pPr>
        <w:pStyle w:val="Tabledate"/>
        <w:jc w:val="both"/>
        <w:rPr>
          <w:rFonts w:ascii="Franklin Gothic Book" w:hAnsi="Franklin Gothic Book" w:cs="Times New Roman"/>
          <w:sz w:val="22"/>
          <w:szCs w:val="22"/>
        </w:rPr>
      </w:pPr>
      <w:r w:rsidRPr="00F94D9E">
        <w:rPr>
          <w:rFonts w:ascii="Calibri" w:hAnsi="Calibri" w:cs="Times New Roman"/>
          <w:noProof/>
          <w:color w:val="auto"/>
          <w:sz w:val="22"/>
          <w:szCs w:val="22"/>
        </w:rPr>
        <w:t xml:space="preserve"> </w:t>
      </w:r>
      <w:r w:rsidR="000061F7" w:rsidRPr="000061F7">
        <w:rPr>
          <w:rFonts w:ascii="Calibri" w:hAnsi="Calibri" w:cs="Times New Roman"/>
          <w:noProof/>
          <w:color w:val="auto"/>
          <w:sz w:val="22"/>
          <w:szCs w:val="22"/>
        </w:rPr>
        <w:drawing>
          <wp:inline distT="0" distB="0" distL="0" distR="0" wp14:anchorId="033CFA7E" wp14:editId="5562635A">
            <wp:extent cx="2809106" cy="1750745"/>
            <wp:effectExtent l="0" t="0" r="10795" b="2095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F94D9E">
        <w:rPr>
          <w:rFonts w:ascii="Franklin Gothic Book" w:hAnsi="Franklin Gothic Book" w:cs="Times New Roman"/>
          <w:sz w:val="22"/>
          <w:szCs w:val="22"/>
        </w:rPr>
        <w:t xml:space="preserve"> </w:t>
      </w:r>
      <w:r w:rsidR="000061F7" w:rsidRPr="000061F7">
        <w:rPr>
          <w:rFonts w:ascii="Franklin Gothic Book" w:hAnsi="Franklin Gothic Book" w:cs="Times New Roman"/>
          <w:sz w:val="22"/>
          <w:szCs w:val="22"/>
        </w:rPr>
        <w:drawing>
          <wp:inline distT="0" distB="0" distL="0" distR="0" wp14:anchorId="3EAE5395" wp14:editId="40C95917">
            <wp:extent cx="2952750" cy="1750746"/>
            <wp:effectExtent l="0" t="0" r="19050" b="2095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bl>
      <w:tblPr>
        <w:tblW w:w="0" w:type="auto"/>
        <w:tblLook w:val="04A0" w:firstRow="1" w:lastRow="0" w:firstColumn="1" w:lastColumn="0" w:noHBand="0" w:noVBand="1"/>
      </w:tblPr>
      <w:tblGrid>
        <w:gridCol w:w="4762"/>
        <w:gridCol w:w="4762"/>
      </w:tblGrid>
      <w:tr w:rsidR="00DA0980" w:rsidRPr="00B667AC" w:rsidTr="00DA0980">
        <w:tc>
          <w:tcPr>
            <w:tcW w:w="4762" w:type="dxa"/>
          </w:tcPr>
          <w:p w:rsidR="00DA0980" w:rsidRPr="00B667AC" w:rsidRDefault="00DA0980" w:rsidP="00150699">
            <w:pPr>
              <w:pStyle w:val="Tabledate"/>
              <w:jc w:val="both"/>
              <w:rPr>
                <w:rFonts w:ascii="Franklin Gothic Book" w:hAnsi="Franklin Gothic Book" w:cs="Times New Roman"/>
                <w:sz w:val="22"/>
                <w:szCs w:val="22"/>
              </w:rPr>
            </w:pPr>
          </w:p>
        </w:tc>
        <w:tc>
          <w:tcPr>
            <w:tcW w:w="4762" w:type="dxa"/>
          </w:tcPr>
          <w:p w:rsidR="00DA0980" w:rsidRPr="00B667AC" w:rsidRDefault="00DA0980" w:rsidP="00150699">
            <w:pPr>
              <w:pStyle w:val="Tabledate"/>
              <w:jc w:val="both"/>
              <w:rPr>
                <w:rFonts w:ascii="Franklin Gothic Book" w:hAnsi="Franklin Gothic Book" w:cs="Times New Roman"/>
                <w:sz w:val="22"/>
                <w:szCs w:val="22"/>
              </w:rPr>
            </w:pPr>
          </w:p>
        </w:tc>
      </w:tr>
      <w:tr w:rsidR="00DA0980" w:rsidRPr="00B667AC" w:rsidTr="00DA0980">
        <w:tc>
          <w:tcPr>
            <w:tcW w:w="4762" w:type="dxa"/>
          </w:tcPr>
          <w:p w:rsidR="00DA0980" w:rsidRPr="00B667AC" w:rsidRDefault="00DA0980" w:rsidP="00150699">
            <w:pPr>
              <w:pStyle w:val="WW-"/>
              <w:numPr>
                <w:ilvl w:val="0"/>
                <w:numId w:val="2"/>
              </w:numPr>
              <w:spacing w:after="0"/>
              <w:ind w:left="0" w:firstLine="0"/>
              <w:jc w:val="both"/>
              <w:rPr>
                <w:rFonts w:ascii="Franklin Gothic Book" w:hAnsi="Franklin Gothic Book"/>
                <w:szCs w:val="22"/>
              </w:rPr>
            </w:pPr>
            <w:r w:rsidRPr="00B667AC">
              <w:rPr>
                <w:rFonts w:ascii="Franklin Gothic Book" w:hAnsi="Franklin Gothic Book"/>
                <w:szCs w:val="22"/>
              </w:rPr>
              <w:t>Материал стен домостроений в Ленинградской области, % от общего объема</w:t>
            </w:r>
          </w:p>
        </w:tc>
        <w:tc>
          <w:tcPr>
            <w:tcW w:w="4762" w:type="dxa"/>
          </w:tcPr>
          <w:p w:rsidR="00DA0980" w:rsidRPr="00B667AC" w:rsidRDefault="00DA0980" w:rsidP="00150699">
            <w:pPr>
              <w:pStyle w:val="WW-"/>
              <w:numPr>
                <w:ilvl w:val="0"/>
                <w:numId w:val="2"/>
              </w:numPr>
              <w:spacing w:after="0"/>
              <w:ind w:left="0" w:firstLine="0"/>
              <w:jc w:val="both"/>
              <w:rPr>
                <w:rFonts w:ascii="Franklin Gothic Book" w:hAnsi="Franklin Gothic Book"/>
                <w:szCs w:val="22"/>
              </w:rPr>
            </w:pPr>
            <w:r w:rsidRPr="00B667AC">
              <w:rPr>
                <w:rFonts w:ascii="Franklin Gothic Book" w:hAnsi="Franklin Gothic Book"/>
                <w:szCs w:val="22"/>
              </w:rPr>
              <w:t>Материал стен домостроений в Санкт-Петербурге и пригородах, % от общего объема</w:t>
            </w:r>
          </w:p>
        </w:tc>
      </w:tr>
    </w:tbl>
    <w:p w:rsidR="00150699" w:rsidRDefault="00150699" w:rsidP="00014260">
      <w:pPr>
        <w:pStyle w:val="Tabledate"/>
        <w:ind w:firstLine="567"/>
        <w:jc w:val="both"/>
        <w:rPr>
          <w:rFonts w:ascii="Franklin Gothic Book" w:hAnsi="Franklin Gothic Book" w:cs="Times New Roman"/>
          <w:iCs/>
          <w:color w:val="auto"/>
          <w:sz w:val="22"/>
          <w:szCs w:val="22"/>
        </w:rPr>
      </w:pPr>
    </w:p>
    <w:p w:rsidR="000061F7" w:rsidRPr="000061F7" w:rsidRDefault="000061F7" w:rsidP="000061F7">
      <w:pPr>
        <w:pStyle w:val="Tabledate"/>
        <w:ind w:firstLine="567"/>
        <w:jc w:val="both"/>
        <w:rPr>
          <w:rFonts w:ascii="Franklin Gothic Book" w:hAnsi="Franklin Gothic Book" w:cs="Times New Roman"/>
          <w:iCs/>
          <w:color w:val="auto"/>
          <w:sz w:val="22"/>
          <w:szCs w:val="22"/>
        </w:rPr>
      </w:pPr>
      <w:r w:rsidRPr="000061F7">
        <w:rPr>
          <w:rFonts w:ascii="Franklin Gothic Book" w:hAnsi="Franklin Gothic Book" w:cs="Times New Roman"/>
          <w:iCs/>
          <w:color w:val="auto"/>
          <w:sz w:val="22"/>
          <w:szCs w:val="22"/>
        </w:rPr>
        <w:t xml:space="preserve">Самым дорогим предложением являются дома кирпичной постройки и дома из газобетона/пенобетона, средняя цена по Петербургу и пригородным районам на конец квартала составила в среднем 8,9-9,3 </w:t>
      </w:r>
      <w:proofErr w:type="gramStart"/>
      <w:r w:rsidRPr="000061F7">
        <w:rPr>
          <w:rFonts w:ascii="Franklin Gothic Book" w:hAnsi="Franklin Gothic Book" w:cs="Times New Roman"/>
          <w:iCs/>
          <w:color w:val="auto"/>
          <w:sz w:val="22"/>
          <w:szCs w:val="22"/>
        </w:rPr>
        <w:t>млн</w:t>
      </w:r>
      <w:proofErr w:type="gramEnd"/>
      <w:r w:rsidRPr="000061F7">
        <w:rPr>
          <w:rFonts w:ascii="Franklin Gothic Book" w:hAnsi="Franklin Gothic Book" w:cs="Times New Roman"/>
          <w:iCs/>
          <w:color w:val="auto"/>
          <w:sz w:val="22"/>
          <w:szCs w:val="22"/>
        </w:rPr>
        <w:t xml:space="preserve"> руб. (без учета стоимости земли). В Ленобласти предложение кирпичных домов и домов из газобетона/пенобетона, за вычетом стоимости участка, в среднем составляет 4,7-5,2 </w:t>
      </w:r>
      <w:proofErr w:type="gramStart"/>
      <w:r w:rsidRPr="000061F7">
        <w:rPr>
          <w:rFonts w:ascii="Franklin Gothic Book" w:hAnsi="Franklin Gothic Book" w:cs="Times New Roman"/>
          <w:iCs/>
          <w:color w:val="auto"/>
          <w:sz w:val="22"/>
          <w:szCs w:val="22"/>
        </w:rPr>
        <w:t>млн</w:t>
      </w:r>
      <w:proofErr w:type="gramEnd"/>
      <w:r w:rsidRPr="000061F7">
        <w:rPr>
          <w:rFonts w:ascii="Franklin Gothic Book" w:hAnsi="Franklin Gothic Book" w:cs="Times New Roman"/>
          <w:iCs/>
          <w:color w:val="auto"/>
          <w:sz w:val="22"/>
          <w:szCs w:val="22"/>
        </w:rPr>
        <w:t xml:space="preserve"> руб., в зависимости от месторасположения, коммуникаций и состояния. Минимальная цена на рынке загородного строительства на щитовые дома в целом по области и по городским и пригородным районам (без учета стоимости земли) составила 1,1 </w:t>
      </w:r>
      <w:proofErr w:type="gramStart"/>
      <w:r w:rsidRPr="000061F7">
        <w:rPr>
          <w:rFonts w:ascii="Franklin Gothic Book" w:hAnsi="Franklin Gothic Book" w:cs="Times New Roman"/>
          <w:iCs/>
          <w:color w:val="auto"/>
          <w:sz w:val="22"/>
          <w:szCs w:val="22"/>
        </w:rPr>
        <w:t>млн</w:t>
      </w:r>
      <w:proofErr w:type="gramEnd"/>
      <w:r w:rsidRPr="000061F7">
        <w:rPr>
          <w:rFonts w:ascii="Franklin Gothic Book" w:hAnsi="Franklin Gothic Book" w:cs="Times New Roman"/>
          <w:iCs/>
          <w:color w:val="auto"/>
          <w:sz w:val="22"/>
          <w:szCs w:val="22"/>
        </w:rPr>
        <w:t xml:space="preserve"> и 1,9 млн руб. соответственно.</w:t>
      </w:r>
    </w:p>
    <w:p w:rsidR="00F94D9E" w:rsidRPr="006124C6" w:rsidRDefault="00F94D9E" w:rsidP="00150699">
      <w:pPr>
        <w:pStyle w:val="Tabledate"/>
        <w:ind w:firstLine="567"/>
        <w:jc w:val="both"/>
        <w:rPr>
          <w:rFonts w:ascii="Franklin Gothic Book" w:hAnsi="Franklin Gothic Book" w:cs="Times New Roman"/>
          <w:iCs/>
          <w:color w:val="auto"/>
          <w:sz w:val="22"/>
          <w:szCs w:val="22"/>
        </w:rPr>
      </w:pPr>
    </w:p>
    <w:p w:rsidR="00DA0980" w:rsidRPr="00B667AC" w:rsidRDefault="00DA0980" w:rsidP="00150699">
      <w:pPr>
        <w:pStyle w:val="DecimalAligned"/>
        <w:spacing w:after="0"/>
        <w:rPr>
          <w:rFonts w:ascii="Franklin Gothic Book" w:hAnsi="Franklin Gothic Book"/>
        </w:rPr>
      </w:pPr>
      <w:r w:rsidRPr="00B667AC">
        <w:rPr>
          <w:rFonts w:ascii="Franklin Gothic Book" w:hAnsi="Franklin Gothic Book"/>
        </w:rPr>
        <w:t>Средняя цена предложения по типам домов</w:t>
      </w:r>
    </w:p>
    <w:tbl>
      <w:tblPr>
        <w:tblStyle w:val="-2"/>
        <w:tblW w:w="9275" w:type="dxa"/>
        <w:tblLook w:val="04A0" w:firstRow="1" w:lastRow="0" w:firstColumn="1" w:lastColumn="0" w:noHBand="0" w:noVBand="1"/>
      </w:tblPr>
      <w:tblGrid>
        <w:gridCol w:w="2093"/>
        <w:gridCol w:w="709"/>
        <w:gridCol w:w="925"/>
        <w:gridCol w:w="906"/>
        <w:gridCol w:w="881"/>
        <w:gridCol w:w="1016"/>
        <w:gridCol w:w="902"/>
        <w:gridCol w:w="941"/>
        <w:gridCol w:w="902"/>
      </w:tblGrid>
      <w:tr w:rsidR="00DA0980" w:rsidRPr="00B667AC" w:rsidTr="000061F7">
        <w:trPr>
          <w:cnfStyle w:val="100000000000" w:firstRow="1" w:lastRow="0" w:firstColumn="0" w:lastColumn="0" w:oddVBand="0" w:evenVBand="0" w:oddHBand="0"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2093" w:type="dxa"/>
            <w:shd w:val="clear" w:color="auto" w:fill="FBE4D5" w:themeFill="accent2" w:themeFillTint="33"/>
          </w:tcPr>
          <w:p w:rsidR="00DA0980" w:rsidRPr="00B667AC" w:rsidRDefault="00DA0980" w:rsidP="00150699">
            <w:pPr>
              <w:spacing w:after="0" w:line="240" w:lineRule="auto"/>
              <w:jc w:val="both"/>
              <w:rPr>
                <w:rFonts w:ascii="Franklin Gothic Book" w:hAnsi="Franklin Gothic Book" w:cs="Arial"/>
                <w:sz w:val="18"/>
                <w:szCs w:val="18"/>
                <w:lang w:eastAsia="ru-RU"/>
              </w:rPr>
            </w:pPr>
          </w:p>
        </w:tc>
        <w:tc>
          <w:tcPr>
            <w:tcW w:w="3421" w:type="dxa"/>
            <w:gridSpan w:val="4"/>
            <w:shd w:val="clear" w:color="auto" w:fill="FBE4D5" w:themeFill="accent2" w:themeFillTint="33"/>
          </w:tcPr>
          <w:p w:rsidR="00DA0980" w:rsidRPr="00B667AC" w:rsidRDefault="00DA0980" w:rsidP="00150699">
            <w:pPr>
              <w:pStyle w:val="a3"/>
              <w:spacing w:before="0" w:beforeAutospacing="0" w:after="0" w:afterAutospacing="0"/>
              <w:jc w:val="center"/>
              <w:textAlignment w:val="bottom"/>
              <w:cnfStyle w:val="100000000000" w:firstRow="1" w:lastRow="0" w:firstColumn="0" w:lastColumn="0" w:oddVBand="0" w:evenVBand="0" w:oddHBand="0" w:evenHBand="0" w:firstRowFirstColumn="0" w:firstRowLastColumn="0" w:lastRowFirstColumn="0" w:lastRowLastColumn="0"/>
              <w:rPr>
                <w:rFonts w:ascii="Franklin Gothic Book" w:hAnsi="Franklin Gothic Book" w:cs="Arial"/>
                <w:sz w:val="18"/>
                <w:szCs w:val="18"/>
                <w:lang w:eastAsia="ru-RU"/>
              </w:rPr>
            </w:pPr>
            <w:r w:rsidRPr="00B667AC">
              <w:rPr>
                <w:rFonts w:ascii="Franklin Gothic Book" w:hAnsi="Franklin Gothic Book" w:cs="Arial"/>
                <w:color w:val="000000"/>
                <w:kern w:val="24"/>
                <w:sz w:val="18"/>
                <w:szCs w:val="18"/>
              </w:rPr>
              <w:t>Средняя цена предложения</w:t>
            </w:r>
          </w:p>
        </w:tc>
        <w:tc>
          <w:tcPr>
            <w:tcW w:w="3761" w:type="dxa"/>
            <w:gridSpan w:val="4"/>
            <w:shd w:val="clear" w:color="auto" w:fill="FBE4D5" w:themeFill="accent2" w:themeFillTint="33"/>
          </w:tcPr>
          <w:p w:rsidR="00DA0980" w:rsidRPr="00B667AC" w:rsidRDefault="00DA0980" w:rsidP="00150699">
            <w:pPr>
              <w:pStyle w:val="a3"/>
              <w:spacing w:before="0" w:beforeAutospacing="0" w:after="0" w:afterAutospacing="0"/>
              <w:jc w:val="center"/>
              <w:textAlignment w:val="bottom"/>
              <w:cnfStyle w:val="100000000000" w:firstRow="1" w:lastRow="0" w:firstColumn="0" w:lastColumn="0" w:oddVBand="0" w:evenVBand="0" w:oddHBand="0" w:evenHBand="0" w:firstRowFirstColumn="0" w:firstRowLastColumn="0" w:lastRowFirstColumn="0" w:lastRowLastColumn="0"/>
              <w:rPr>
                <w:rFonts w:ascii="Franklin Gothic Book" w:hAnsi="Franklin Gothic Book" w:cs="Arial"/>
                <w:sz w:val="18"/>
                <w:szCs w:val="18"/>
                <w:lang w:eastAsia="ru-RU"/>
              </w:rPr>
            </w:pPr>
            <w:r w:rsidRPr="00B667AC">
              <w:rPr>
                <w:rFonts w:ascii="Franklin Gothic Book" w:hAnsi="Franklin Gothic Book" w:cs="Arial"/>
                <w:color w:val="000000"/>
                <w:kern w:val="24"/>
                <w:sz w:val="18"/>
                <w:szCs w:val="18"/>
              </w:rPr>
              <w:t xml:space="preserve">Изменение за </w:t>
            </w:r>
            <w:r w:rsidR="003242D6">
              <w:rPr>
                <w:rFonts w:ascii="Franklin Gothic Book" w:hAnsi="Franklin Gothic Book" w:cs="Arial"/>
                <w:color w:val="000000"/>
                <w:kern w:val="24"/>
                <w:sz w:val="18"/>
                <w:szCs w:val="18"/>
              </w:rPr>
              <w:t>квартал</w:t>
            </w:r>
          </w:p>
        </w:tc>
      </w:tr>
      <w:tr w:rsidR="00014260" w:rsidRPr="00B667AC" w:rsidTr="000061F7">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2093" w:type="dxa"/>
            <w:shd w:val="clear" w:color="auto" w:fill="FBE4D5" w:themeFill="accent2" w:themeFillTint="33"/>
          </w:tcPr>
          <w:p w:rsidR="00DA0980" w:rsidRPr="00B667AC" w:rsidRDefault="00DA0980" w:rsidP="00150699">
            <w:pPr>
              <w:spacing w:after="0" w:line="240" w:lineRule="auto"/>
              <w:jc w:val="both"/>
              <w:rPr>
                <w:rFonts w:ascii="Franklin Gothic Book" w:hAnsi="Franklin Gothic Book" w:cs="Arial"/>
                <w:sz w:val="18"/>
                <w:szCs w:val="18"/>
                <w:lang w:eastAsia="ru-RU"/>
              </w:rPr>
            </w:pPr>
          </w:p>
        </w:tc>
        <w:tc>
          <w:tcPr>
            <w:tcW w:w="1634" w:type="dxa"/>
            <w:gridSpan w:val="2"/>
            <w:shd w:val="clear" w:color="auto" w:fill="FBE4D5" w:themeFill="accent2" w:themeFillTint="33"/>
          </w:tcPr>
          <w:p w:rsidR="00DA0980" w:rsidRPr="00B667AC" w:rsidRDefault="00DA0980" w:rsidP="00150699">
            <w:pPr>
              <w:pStyle w:val="a3"/>
              <w:spacing w:before="0" w:beforeAutospacing="0" w:after="0" w:afterAutospacing="0"/>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lang w:eastAsia="ru-RU"/>
              </w:rPr>
            </w:pPr>
            <w:r w:rsidRPr="00B667AC">
              <w:rPr>
                <w:rFonts w:ascii="Franklin Gothic Book" w:hAnsi="Franklin Gothic Book" w:cs="Arial"/>
                <w:b/>
                <w:bCs/>
                <w:color w:val="000000"/>
                <w:kern w:val="24"/>
                <w:sz w:val="18"/>
                <w:szCs w:val="18"/>
              </w:rPr>
              <w:t xml:space="preserve">Ленобласть </w:t>
            </w:r>
          </w:p>
        </w:tc>
        <w:tc>
          <w:tcPr>
            <w:tcW w:w="1787" w:type="dxa"/>
            <w:gridSpan w:val="2"/>
            <w:shd w:val="clear" w:color="auto" w:fill="FBE4D5" w:themeFill="accent2" w:themeFillTint="33"/>
          </w:tcPr>
          <w:p w:rsidR="00DA0980" w:rsidRPr="00B667AC" w:rsidRDefault="00DA0980" w:rsidP="00150699">
            <w:pPr>
              <w:pStyle w:val="a3"/>
              <w:spacing w:before="0" w:beforeAutospacing="0" w:after="0" w:afterAutospacing="0"/>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B667AC">
              <w:rPr>
                <w:rFonts w:ascii="Franklin Gothic Book" w:hAnsi="Franklin Gothic Book" w:cs="Arial"/>
                <w:b/>
                <w:bCs/>
                <w:color w:val="000000"/>
                <w:kern w:val="24"/>
                <w:sz w:val="18"/>
                <w:szCs w:val="18"/>
              </w:rPr>
              <w:t xml:space="preserve">СПб и пригороды </w:t>
            </w:r>
          </w:p>
        </w:tc>
        <w:tc>
          <w:tcPr>
            <w:tcW w:w="1918" w:type="dxa"/>
            <w:gridSpan w:val="2"/>
            <w:shd w:val="clear" w:color="auto" w:fill="FBE4D5" w:themeFill="accent2" w:themeFillTint="33"/>
          </w:tcPr>
          <w:p w:rsidR="00DA0980" w:rsidRPr="00B667AC" w:rsidRDefault="00DA0980" w:rsidP="00150699">
            <w:pPr>
              <w:pStyle w:val="a3"/>
              <w:spacing w:before="0" w:beforeAutospacing="0" w:after="0" w:afterAutospacing="0"/>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B667AC">
              <w:rPr>
                <w:rFonts w:ascii="Franklin Gothic Book" w:hAnsi="Franklin Gothic Book" w:cs="Arial"/>
                <w:b/>
                <w:bCs/>
                <w:color w:val="000000"/>
                <w:kern w:val="24"/>
                <w:sz w:val="18"/>
                <w:szCs w:val="18"/>
              </w:rPr>
              <w:t xml:space="preserve">Ленобласть </w:t>
            </w:r>
          </w:p>
        </w:tc>
        <w:tc>
          <w:tcPr>
            <w:tcW w:w="1843" w:type="dxa"/>
            <w:gridSpan w:val="2"/>
            <w:shd w:val="clear" w:color="auto" w:fill="FBE4D5" w:themeFill="accent2" w:themeFillTint="33"/>
          </w:tcPr>
          <w:p w:rsidR="00DA0980" w:rsidRPr="00B667AC" w:rsidRDefault="00DA0980" w:rsidP="00150699">
            <w:pPr>
              <w:pStyle w:val="a3"/>
              <w:spacing w:before="0" w:beforeAutospacing="0" w:after="0" w:afterAutospacing="0"/>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B667AC">
              <w:rPr>
                <w:rFonts w:ascii="Franklin Gothic Book" w:hAnsi="Franklin Gothic Book" w:cs="Arial"/>
                <w:b/>
                <w:bCs/>
                <w:color w:val="000000"/>
                <w:kern w:val="24"/>
                <w:sz w:val="18"/>
                <w:szCs w:val="18"/>
              </w:rPr>
              <w:t xml:space="preserve">СПб и пригороды </w:t>
            </w:r>
          </w:p>
        </w:tc>
      </w:tr>
      <w:tr w:rsidR="00014260" w:rsidRPr="00B667AC" w:rsidTr="000061F7">
        <w:trPr>
          <w:trHeight w:val="336"/>
        </w:trPr>
        <w:tc>
          <w:tcPr>
            <w:cnfStyle w:val="001000000000" w:firstRow="0" w:lastRow="0" w:firstColumn="1" w:lastColumn="0" w:oddVBand="0" w:evenVBand="0" w:oddHBand="0" w:evenHBand="0" w:firstRowFirstColumn="0" w:firstRowLastColumn="0" w:lastRowFirstColumn="0" w:lastRowLastColumn="0"/>
            <w:tcW w:w="2093" w:type="dxa"/>
            <w:shd w:val="clear" w:color="auto" w:fill="FBE4D5" w:themeFill="accent2" w:themeFillTint="33"/>
          </w:tcPr>
          <w:p w:rsidR="00DA0980" w:rsidRPr="00B667AC" w:rsidRDefault="00DA0980" w:rsidP="00150699">
            <w:pPr>
              <w:pStyle w:val="a3"/>
              <w:spacing w:before="0" w:beforeAutospacing="0" w:after="0" w:afterAutospacing="0"/>
              <w:jc w:val="center"/>
              <w:textAlignment w:val="bottom"/>
              <w:rPr>
                <w:rFonts w:ascii="Franklin Gothic Book" w:hAnsi="Franklin Gothic Book" w:cs="Arial"/>
                <w:sz w:val="18"/>
                <w:szCs w:val="18"/>
                <w:lang w:eastAsia="ru-RU"/>
              </w:rPr>
            </w:pPr>
            <w:r w:rsidRPr="00B667AC">
              <w:rPr>
                <w:rFonts w:ascii="Franklin Gothic Book" w:hAnsi="Franklin Gothic Book" w:cs="Arial"/>
                <w:color w:val="000000"/>
                <w:kern w:val="24"/>
                <w:sz w:val="18"/>
                <w:szCs w:val="18"/>
              </w:rPr>
              <w:t>Тип дома</w:t>
            </w:r>
          </w:p>
        </w:tc>
        <w:tc>
          <w:tcPr>
            <w:tcW w:w="709" w:type="dxa"/>
            <w:shd w:val="clear" w:color="auto" w:fill="FBE4D5" w:themeFill="accent2" w:themeFillTint="33"/>
          </w:tcPr>
          <w:p w:rsidR="00DA0980" w:rsidRPr="00B667AC" w:rsidRDefault="00DA0980" w:rsidP="00150699">
            <w:pPr>
              <w:pStyle w:val="a3"/>
              <w:spacing w:before="0" w:beforeAutospacing="0" w:after="0" w:afterAutospacing="0"/>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B667AC">
              <w:rPr>
                <w:rFonts w:ascii="Franklin Gothic Book" w:hAnsi="Franklin Gothic Book" w:cs="Arial"/>
                <w:b/>
                <w:bCs/>
                <w:color w:val="000000"/>
                <w:kern w:val="24"/>
                <w:sz w:val="18"/>
                <w:szCs w:val="18"/>
              </w:rPr>
              <w:t>тыс. руб.</w:t>
            </w:r>
          </w:p>
        </w:tc>
        <w:tc>
          <w:tcPr>
            <w:tcW w:w="925" w:type="dxa"/>
            <w:shd w:val="clear" w:color="auto" w:fill="FBE4D5" w:themeFill="accent2" w:themeFillTint="33"/>
          </w:tcPr>
          <w:p w:rsidR="00DA0980" w:rsidRPr="00B667AC" w:rsidRDefault="00DA0980" w:rsidP="00014260">
            <w:pPr>
              <w:pStyle w:val="a3"/>
              <w:spacing w:before="0" w:beforeAutospacing="0" w:after="0" w:afterAutospacing="0"/>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B667AC">
              <w:rPr>
                <w:rFonts w:ascii="Franklin Gothic Book" w:hAnsi="Franklin Gothic Book" w:cs="Arial"/>
                <w:b/>
                <w:bCs/>
                <w:color w:val="000000"/>
                <w:kern w:val="24"/>
                <w:sz w:val="18"/>
                <w:szCs w:val="18"/>
              </w:rPr>
              <w:t>руб./кв.</w:t>
            </w:r>
            <w:r w:rsidR="00014260">
              <w:rPr>
                <w:rFonts w:ascii="Franklin Gothic Book" w:hAnsi="Franklin Gothic Book" w:cs="Arial"/>
                <w:b/>
                <w:bCs/>
                <w:color w:val="000000"/>
                <w:kern w:val="24"/>
                <w:sz w:val="18"/>
                <w:szCs w:val="18"/>
              </w:rPr>
              <w:t xml:space="preserve"> </w:t>
            </w:r>
            <w:r w:rsidRPr="00B667AC">
              <w:rPr>
                <w:rFonts w:ascii="Franklin Gothic Book" w:hAnsi="Franklin Gothic Book" w:cs="Arial"/>
                <w:b/>
                <w:bCs/>
                <w:color w:val="000000"/>
                <w:kern w:val="24"/>
                <w:sz w:val="18"/>
                <w:szCs w:val="18"/>
              </w:rPr>
              <w:t>м</w:t>
            </w:r>
          </w:p>
        </w:tc>
        <w:tc>
          <w:tcPr>
            <w:tcW w:w="906" w:type="dxa"/>
            <w:shd w:val="clear" w:color="auto" w:fill="FBE4D5" w:themeFill="accent2" w:themeFillTint="33"/>
          </w:tcPr>
          <w:p w:rsidR="00DA0980" w:rsidRPr="00B667AC" w:rsidRDefault="00DA0980" w:rsidP="00150699">
            <w:pPr>
              <w:pStyle w:val="a3"/>
              <w:spacing w:before="0" w:beforeAutospacing="0" w:after="0" w:afterAutospacing="0"/>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B667AC">
              <w:rPr>
                <w:rFonts w:ascii="Franklin Gothic Book" w:hAnsi="Franklin Gothic Book" w:cs="Arial"/>
                <w:b/>
                <w:bCs/>
                <w:color w:val="000000"/>
                <w:kern w:val="24"/>
                <w:sz w:val="18"/>
                <w:szCs w:val="18"/>
              </w:rPr>
              <w:t>тыс. руб.</w:t>
            </w:r>
          </w:p>
        </w:tc>
        <w:tc>
          <w:tcPr>
            <w:tcW w:w="881" w:type="dxa"/>
            <w:shd w:val="clear" w:color="auto" w:fill="FBE4D5" w:themeFill="accent2" w:themeFillTint="33"/>
          </w:tcPr>
          <w:p w:rsidR="00DA0980" w:rsidRPr="00B667AC" w:rsidRDefault="00DA0980" w:rsidP="00150699">
            <w:pPr>
              <w:pStyle w:val="a3"/>
              <w:spacing w:before="0" w:beforeAutospacing="0" w:after="0" w:afterAutospacing="0"/>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B667AC">
              <w:rPr>
                <w:rFonts w:ascii="Franklin Gothic Book" w:hAnsi="Franklin Gothic Book" w:cs="Arial"/>
                <w:b/>
                <w:bCs/>
                <w:color w:val="000000"/>
                <w:kern w:val="24"/>
                <w:sz w:val="18"/>
                <w:szCs w:val="18"/>
              </w:rPr>
              <w:t>руб./кв. м</w:t>
            </w:r>
          </w:p>
        </w:tc>
        <w:tc>
          <w:tcPr>
            <w:tcW w:w="1016" w:type="dxa"/>
            <w:shd w:val="clear" w:color="auto" w:fill="FBE4D5" w:themeFill="accent2" w:themeFillTint="33"/>
          </w:tcPr>
          <w:p w:rsidR="00DA0980" w:rsidRPr="00B667AC" w:rsidRDefault="00DA0980" w:rsidP="00150699">
            <w:pPr>
              <w:pStyle w:val="a3"/>
              <w:spacing w:before="0" w:beforeAutospacing="0" w:after="0" w:afterAutospacing="0"/>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B667AC">
              <w:rPr>
                <w:rFonts w:ascii="Franklin Gothic Book" w:hAnsi="Franklin Gothic Book" w:cs="Arial"/>
                <w:b/>
                <w:bCs/>
                <w:color w:val="000000"/>
                <w:kern w:val="24"/>
                <w:sz w:val="18"/>
                <w:szCs w:val="18"/>
              </w:rPr>
              <w:t>руб./кв. м</w:t>
            </w:r>
          </w:p>
        </w:tc>
        <w:tc>
          <w:tcPr>
            <w:tcW w:w="902" w:type="dxa"/>
            <w:shd w:val="clear" w:color="auto" w:fill="FBE4D5" w:themeFill="accent2" w:themeFillTint="33"/>
          </w:tcPr>
          <w:p w:rsidR="00DA0980" w:rsidRPr="00B667AC" w:rsidRDefault="00DA0980" w:rsidP="00150699">
            <w:pPr>
              <w:pStyle w:val="a3"/>
              <w:spacing w:before="0" w:beforeAutospacing="0" w:after="0" w:afterAutospacing="0"/>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B667AC">
              <w:rPr>
                <w:rFonts w:ascii="Franklin Gothic Book" w:hAnsi="Franklin Gothic Book" w:cs="Arial"/>
                <w:b/>
                <w:bCs/>
                <w:color w:val="000000"/>
                <w:kern w:val="24"/>
                <w:sz w:val="18"/>
                <w:szCs w:val="18"/>
              </w:rPr>
              <w:t>%</w:t>
            </w:r>
          </w:p>
        </w:tc>
        <w:tc>
          <w:tcPr>
            <w:tcW w:w="941" w:type="dxa"/>
            <w:shd w:val="clear" w:color="auto" w:fill="FBE4D5" w:themeFill="accent2" w:themeFillTint="33"/>
          </w:tcPr>
          <w:p w:rsidR="00DA0980" w:rsidRPr="00B667AC" w:rsidRDefault="00DA0980" w:rsidP="00150699">
            <w:pPr>
              <w:pStyle w:val="a3"/>
              <w:spacing w:before="0" w:beforeAutospacing="0" w:after="0" w:afterAutospacing="0"/>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B667AC">
              <w:rPr>
                <w:rFonts w:ascii="Franklin Gothic Book" w:hAnsi="Franklin Gothic Book" w:cs="Arial"/>
                <w:b/>
                <w:bCs/>
                <w:color w:val="000000"/>
                <w:kern w:val="24"/>
                <w:sz w:val="18"/>
                <w:szCs w:val="18"/>
              </w:rPr>
              <w:t>руб./кв. м</w:t>
            </w:r>
          </w:p>
        </w:tc>
        <w:tc>
          <w:tcPr>
            <w:tcW w:w="902" w:type="dxa"/>
            <w:shd w:val="clear" w:color="auto" w:fill="FBE4D5" w:themeFill="accent2" w:themeFillTint="33"/>
          </w:tcPr>
          <w:p w:rsidR="00DA0980" w:rsidRPr="00B667AC" w:rsidRDefault="00DA0980" w:rsidP="00150699">
            <w:pPr>
              <w:pStyle w:val="a3"/>
              <w:spacing w:before="0" w:beforeAutospacing="0" w:after="0" w:afterAutospacing="0"/>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B667AC">
              <w:rPr>
                <w:rFonts w:ascii="Franklin Gothic Book" w:hAnsi="Franklin Gothic Book" w:cs="Arial"/>
                <w:b/>
                <w:bCs/>
                <w:color w:val="000000"/>
                <w:kern w:val="24"/>
                <w:sz w:val="18"/>
                <w:szCs w:val="18"/>
              </w:rPr>
              <w:t>%</w:t>
            </w:r>
          </w:p>
        </w:tc>
      </w:tr>
      <w:tr w:rsidR="000061F7" w:rsidRPr="00B667AC" w:rsidTr="000061F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vAlign w:val="center"/>
          </w:tcPr>
          <w:p w:rsidR="000061F7" w:rsidRPr="000061F7" w:rsidRDefault="000061F7">
            <w:pPr>
              <w:pStyle w:val="a3"/>
              <w:spacing w:before="0" w:beforeAutospacing="0" w:after="0" w:afterAutospacing="0"/>
              <w:jc w:val="center"/>
              <w:textAlignment w:val="bottom"/>
              <w:rPr>
                <w:rFonts w:ascii="Franklin Gothic Book" w:hAnsi="Franklin Gothic Book" w:cs="Arial"/>
                <w:sz w:val="18"/>
                <w:szCs w:val="18"/>
              </w:rPr>
            </w:pPr>
            <w:r w:rsidRPr="000061F7">
              <w:rPr>
                <w:rFonts w:ascii="Franklin Gothic Book" w:hAnsi="Franklin Gothic Book" w:cs="Arial"/>
                <w:color w:val="000000"/>
                <w:kern w:val="24"/>
                <w:sz w:val="18"/>
                <w:szCs w:val="18"/>
              </w:rPr>
              <w:t>Газобетон/</w:t>
            </w:r>
          </w:p>
          <w:p w:rsidR="000061F7" w:rsidRPr="000061F7" w:rsidRDefault="000061F7" w:rsidP="000061F7">
            <w:pPr>
              <w:pStyle w:val="a3"/>
              <w:spacing w:before="0" w:beforeAutospacing="0" w:after="0" w:afterAutospacing="0"/>
              <w:jc w:val="center"/>
              <w:textAlignment w:val="bottom"/>
              <w:rPr>
                <w:rFonts w:ascii="Franklin Gothic Book" w:hAnsi="Franklin Gothic Book" w:cs="Arial"/>
                <w:sz w:val="18"/>
                <w:szCs w:val="18"/>
              </w:rPr>
            </w:pPr>
            <w:r w:rsidRPr="000061F7">
              <w:rPr>
                <w:rFonts w:ascii="Franklin Gothic Book" w:hAnsi="Franklin Gothic Book" w:cs="Arial"/>
                <w:color w:val="000000"/>
                <w:kern w:val="24"/>
                <w:sz w:val="18"/>
                <w:szCs w:val="18"/>
              </w:rPr>
              <w:t>пенобетон/панель</w:t>
            </w:r>
          </w:p>
        </w:tc>
        <w:tc>
          <w:tcPr>
            <w:tcW w:w="709" w:type="dxa"/>
            <w:shd w:val="clear" w:color="auto" w:fill="auto"/>
            <w:vAlign w:val="center"/>
          </w:tcPr>
          <w:p w:rsidR="000061F7" w:rsidRPr="000061F7" w:rsidRDefault="000061F7">
            <w:pPr>
              <w:pStyle w:val="a3"/>
              <w:spacing w:before="0" w:beforeAutospacing="0" w:after="0" w:afterAutospacing="0" w:line="313"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0061F7">
              <w:rPr>
                <w:rFonts w:ascii="Franklin Gothic Book" w:hAnsi="Franklin Gothic Book" w:cs="Arial"/>
                <w:color w:val="000000"/>
                <w:kern w:val="24"/>
                <w:sz w:val="18"/>
                <w:szCs w:val="18"/>
              </w:rPr>
              <w:t>4 686</w:t>
            </w:r>
          </w:p>
        </w:tc>
        <w:tc>
          <w:tcPr>
            <w:tcW w:w="925" w:type="dxa"/>
            <w:shd w:val="clear" w:color="auto" w:fill="auto"/>
            <w:vAlign w:val="center"/>
          </w:tcPr>
          <w:p w:rsidR="000061F7" w:rsidRPr="000061F7" w:rsidRDefault="000061F7">
            <w:pPr>
              <w:pStyle w:val="a3"/>
              <w:spacing w:before="0" w:beforeAutospacing="0" w:after="0" w:afterAutospacing="0" w:line="313"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0061F7">
              <w:rPr>
                <w:rFonts w:ascii="Franklin Gothic Book" w:hAnsi="Franklin Gothic Book" w:cs="Arial"/>
                <w:color w:val="000000"/>
                <w:kern w:val="24"/>
                <w:sz w:val="18"/>
                <w:szCs w:val="18"/>
              </w:rPr>
              <w:t>35 036</w:t>
            </w:r>
          </w:p>
        </w:tc>
        <w:tc>
          <w:tcPr>
            <w:tcW w:w="906" w:type="dxa"/>
            <w:shd w:val="clear" w:color="auto" w:fill="auto"/>
            <w:vAlign w:val="center"/>
          </w:tcPr>
          <w:p w:rsidR="000061F7" w:rsidRPr="000061F7" w:rsidRDefault="000061F7">
            <w:pPr>
              <w:pStyle w:val="a3"/>
              <w:spacing w:before="0" w:beforeAutospacing="0" w:after="0" w:afterAutospacing="0" w:line="313"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0061F7">
              <w:rPr>
                <w:rFonts w:ascii="Franklin Gothic Book" w:hAnsi="Franklin Gothic Book" w:cs="Arial"/>
                <w:color w:val="000000"/>
                <w:kern w:val="24"/>
                <w:sz w:val="18"/>
                <w:szCs w:val="18"/>
              </w:rPr>
              <w:t>8 926</w:t>
            </w:r>
          </w:p>
        </w:tc>
        <w:tc>
          <w:tcPr>
            <w:tcW w:w="881" w:type="dxa"/>
            <w:shd w:val="clear" w:color="auto" w:fill="auto"/>
            <w:vAlign w:val="center"/>
          </w:tcPr>
          <w:p w:rsidR="000061F7" w:rsidRPr="000061F7" w:rsidRDefault="000061F7">
            <w:pPr>
              <w:pStyle w:val="a3"/>
              <w:spacing w:before="0" w:beforeAutospacing="0" w:after="0" w:afterAutospacing="0" w:line="313"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0061F7">
              <w:rPr>
                <w:rFonts w:ascii="Franklin Gothic Book" w:hAnsi="Franklin Gothic Book" w:cs="Arial"/>
                <w:color w:val="000000"/>
                <w:kern w:val="24"/>
                <w:sz w:val="18"/>
                <w:szCs w:val="18"/>
              </w:rPr>
              <w:t>43 128</w:t>
            </w:r>
          </w:p>
        </w:tc>
        <w:tc>
          <w:tcPr>
            <w:tcW w:w="1016" w:type="dxa"/>
            <w:shd w:val="clear" w:color="auto" w:fill="auto"/>
            <w:vAlign w:val="center"/>
          </w:tcPr>
          <w:p w:rsidR="000061F7" w:rsidRPr="000061F7" w:rsidRDefault="000061F7">
            <w:pPr>
              <w:pStyle w:val="a3"/>
              <w:spacing w:before="0" w:beforeAutospacing="0" w:after="0" w:afterAutospacing="0" w:line="313"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0061F7">
              <w:rPr>
                <w:rFonts w:ascii="Franklin Gothic Book" w:hAnsi="Franklin Gothic Book" w:cs="Arial"/>
                <w:color w:val="000000"/>
                <w:kern w:val="24"/>
                <w:sz w:val="18"/>
                <w:szCs w:val="18"/>
              </w:rPr>
              <w:t>-5 325</w:t>
            </w:r>
          </w:p>
        </w:tc>
        <w:tc>
          <w:tcPr>
            <w:tcW w:w="902" w:type="dxa"/>
            <w:shd w:val="clear" w:color="auto" w:fill="auto"/>
            <w:vAlign w:val="center"/>
          </w:tcPr>
          <w:p w:rsidR="000061F7" w:rsidRPr="000061F7" w:rsidRDefault="000061F7">
            <w:pPr>
              <w:pStyle w:val="a3"/>
              <w:spacing w:before="0" w:beforeAutospacing="0" w:after="0" w:afterAutospacing="0" w:line="313"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0061F7">
              <w:rPr>
                <w:rFonts w:ascii="Franklin Gothic Book" w:hAnsi="Franklin Gothic Book" w:cs="Arial"/>
                <w:color w:val="000000"/>
                <w:kern w:val="24"/>
                <w:sz w:val="18"/>
                <w:szCs w:val="18"/>
              </w:rPr>
              <w:t>-13.19%</w:t>
            </w:r>
          </w:p>
        </w:tc>
        <w:tc>
          <w:tcPr>
            <w:tcW w:w="941" w:type="dxa"/>
            <w:shd w:val="clear" w:color="auto" w:fill="auto"/>
            <w:vAlign w:val="center"/>
          </w:tcPr>
          <w:p w:rsidR="000061F7" w:rsidRPr="000061F7" w:rsidRDefault="000061F7">
            <w:pPr>
              <w:pStyle w:val="a3"/>
              <w:spacing w:before="0" w:beforeAutospacing="0" w:after="0" w:afterAutospacing="0" w:line="313"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0061F7">
              <w:rPr>
                <w:rFonts w:ascii="Franklin Gothic Book" w:hAnsi="Franklin Gothic Book" w:cs="Arial"/>
                <w:color w:val="000000"/>
                <w:kern w:val="24"/>
                <w:sz w:val="18"/>
                <w:szCs w:val="18"/>
              </w:rPr>
              <w:t>-10 579</w:t>
            </w:r>
          </w:p>
        </w:tc>
        <w:tc>
          <w:tcPr>
            <w:tcW w:w="902" w:type="dxa"/>
            <w:shd w:val="clear" w:color="auto" w:fill="auto"/>
            <w:vAlign w:val="center"/>
          </w:tcPr>
          <w:p w:rsidR="000061F7" w:rsidRPr="000061F7" w:rsidRDefault="000061F7">
            <w:pPr>
              <w:pStyle w:val="a3"/>
              <w:spacing w:before="0" w:beforeAutospacing="0" w:after="0" w:afterAutospacing="0" w:line="313"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0061F7">
              <w:rPr>
                <w:rFonts w:ascii="Franklin Gothic Book" w:hAnsi="Franklin Gothic Book" w:cs="Arial"/>
                <w:color w:val="000000"/>
                <w:kern w:val="24"/>
                <w:sz w:val="18"/>
                <w:szCs w:val="18"/>
              </w:rPr>
              <w:t>-19.70%</w:t>
            </w:r>
          </w:p>
        </w:tc>
      </w:tr>
      <w:tr w:rsidR="000061F7" w:rsidRPr="00B667AC" w:rsidTr="000061F7">
        <w:trPr>
          <w:trHeight w:val="340"/>
        </w:trPr>
        <w:tc>
          <w:tcPr>
            <w:cnfStyle w:val="001000000000" w:firstRow="0" w:lastRow="0" w:firstColumn="1" w:lastColumn="0" w:oddVBand="0" w:evenVBand="0" w:oddHBand="0" w:evenHBand="0" w:firstRowFirstColumn="0" w:firstRowLastColumn="0" w:lastRowFirstColumn="0" w:lastRowLastColumn="0"/>
            <w:tcW w:w="2093" w:type="dxa"/>
            <w:shd w:val="clear" w:color="auto" w:fill="FBE4D5" w:themeFill="accent2" w:themeFillTint="33"/>
            <w:vAlign w:val="center"/>
          </w:tcPr>
          <w:p w:rsidR="000061F7" w:rsidRPr="000061F7" w:rsidRDefault="000061F7">
            <w:pPr>
              <w:pStyle w:val="a3"/>
              <w:spacing w:before="0" w:beforeAutospacing="0" w:after="0" w:afterAutospacing="0" w:line="313" w:lineRule="atLeast"/>
              <w:jc w:val="center"/>
              <w:textAlignment w:val="bottom"/>
              <w:rPr>
                <w:rFonts w:ascii="Franklin Gothic Book" w:hAnsi="Franklin Gothic Book" w:cs="Arial"/>
                <w:sz w:val="18"/>
                <w:szCs w:val="18"/>
              </w:rPr>
            </w:pPr>
            <w:r w:rsidRPr="000061F7">
              <w:rPr>
                <w:rFonts w:ascii="Franklin Gothic Book" w:hAnsi="Franklin Gothic Book" w:cs="Arial"/>
                <w:color w:val="000000"/>
                <w:kern w:val="24"/>
                <w:sz w:val="18"/>
                <w:szCs w:val="18"/>
              </w:rPr>
              <w:t>Деревянный</w:t>
            </w:r>
          </w:p>
        </w:tc>
        <w:tc>
          <w:tcPr>
            <w:tcW w:w="709" w:type="dxa"/>
            <w:shd w:val="clear" w:color="auto" w:fill="FBE4D5" w:themeFill="accent2" w:themeFillTint="33"/>
            <w:vAlign w:val="center"/>
          </w:tcPr>
          <w:p w:rsidR="000061F7" w:rsidRPr="000061F7" w:rsidRDefault="000061F7">
            <w:pPr>
              <w:pStyle w:val="a3"/>
              <w:spacing w:before="0" w:beforeAutospacing="0" w:after="0" w:afterAutospacing="0" w:line="313"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0061F7">
              <w:rPr>
                <w:rFonts w:ascii="Franklin Gothic Book" w:hAnsi="Franklin Gothic Book" w:cs="Arial"/>
                <w:color w:val="000000"/>
                <w:kern w:val="24"/>
                <w:sz w:val="18"/>
                <w:szCs w:val="18"/>
              </w:rPr>
              <w:t>2 627</w:t>
            </w:r>
          </w:p>
        </w:tc>
        <w:tc>
          <w:tcPr>
            <w:tcW w:w="925" w:type="dxa"/>
            <w:shd w:val="clear" w:color="auto" w:fill="FBE4D5" w:themeFill="accent2" w:themeFillTint="33"/>
            <w:vAlign w:val="center"/>
          </w:tcPr>
          <w:p w:rsidR="000061F7" w:rsidRPr="000061F7" w:rsidRDefault="000061F7">
            <w:pPr>
              <w:pStyle w:val="a3"/>
              <w:spacing w:before="0" w:beforeAutospacing="0" w:after="0" w:afterAutospacing="0" w:line="313"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0061F7">
              <w:rPr>
                <w:rFonts w:ascii="Franklin Gothic Book" w:hAnsi="Franklin Gothic Book" w:cs="Arial"/>
                <w:color w:val="000000"/>
                <w:kern w:val="24"/>
                <w:sz w:val="18"/>
                <w:szCs w:val="18"/>
              </w:rPr>
              <w:t>24 129</w:t>
            </w:r>
          </w:p>
        </w:tc>
        <w:tc>
          <w:tcPr>
            <w:tcW w:w="906" w:type="dxa"/>
            <w:shd w:val="clear" w:color="auto" w:fill="FBE4D5" w:themeFill="accent2" w:themeFillTint="33"/>
            <w:vAlign w:val="center"/>
          </w:tcPr>
          <w:p w:rsidR="000061F7" w:rsidRPr="000061F7" w:rsidRDefault="000061F7">
            <w:pPr>
              <w:pStyle w:val="a3"/>
              <w:spacing w:before="0" w:beforeAutospacing="0" w:after="0" w:afterAutospacing="0" w:line="313"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0061F7">
              <w:rPr>
                <w:rFonts w:ascii="Franklin Gothic Book" w:hAnsi="Franklin Gothic Book" w:cs="Arial"/>
                <w:color w:val="000000"/>
                <w:kern w:val="24"/>
                <w:sz w:val="18"/>
                <w:szCs w:val="18"/>
              </w:rPr>
              <w:t>4 295</w:t>
            </w:r>
          </w:p>
        </w:tc>
        <w:tc>
          <w:tcPr>
            <w:tcW w:w="881" w:type="dxa"/>
            <w:shd w:val="clear" w:color="auto" w:fill="FBE4D5" w:themeFill="accent2" w:themeFillTint="33"/>
            <w:vAlign w:val="center"/>
          </w:tcPr>
          <w:p w:rsidR="000061F7" w:rsidRPr="000061F7" w:rsidRDefault="000061F7">
            <w:pPr>
              <w:pStyle w:val="a3"/>
              <w:spacing w:before="0" w:beforeAutospacing="0" w:after="0" w:afterAutospacing="0" w:line="313"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0061F7">
              <w:rPr>
                <w:rFonts w:ascii="Franklin Gothic Book" w:hAnsi="Franklin Gothic Book" w:cs="Arial"/>
                <w:color w:val="000000"/>
                <w:kern w:val="24"/>
                <w:sz w:val="18"/>
                <w:szCs w:val="18"/>
              </w:rPr>
              <w:t>35 252</w:t>
            </w:r>
          </w:p>
        </w:tc>
        <w:tc>
          <w:tcPr>
            <w:tcW w:w="1016" w:type="dxa"/>
            <w:shd w:val="clear" w:color="auto" w:fill="FBE4D5" w:themeFill="accent2" w:themeFillTint="33"/>
            <w:vAlign w:val="center"/>
          </w:tcPr>
          <w:p w:rsidR="000061F7" w:rsidRPr="000061F7" w:rsidRDefault="000061F7">
            <w:pPr>
              <w:pStyle w:val="a3"/>
              <w:spacing w:before="0" w:beforeAutospacing="0" w:after="0" w:afterAutospacing="0" w:line="313"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0061F7">
              <w:rPr>
                <w:rFonts w:ascii="Franklin Gothic Book" w:hAnsi="Franklin Gothic Book" w:cs="Arial"/>
                <w:color w:val="000000"/>
                <w:kern w:val="24"/>
                <w:sz w:val="18"/>
                <w:szCs w:val="18"/>
              </w:rPr>
              <w:t>-1 946</w:t>
            </w:r>
          </w:p>
        </w:tc>
        <w:tc>
          <w:tcPr>
            <w:tcW w:w="902" w:type="dxa"/>
            <w:shd w:val="clear" w:color="auto" w:fill="FBE4D5" w:themeFill="accent2" w:themeFillTint="33"/>
            <w:vAlign w:val="center"/>
          </w:tcPr>
          <w:p w:rsidR="000061F7" w:rsidRPr="000061F7" w:rsidRDefault="000061F7">
            <w:pPr>
              <w:pStyle w:val="a3"/>
              <w:spacing w:before="0" w:beforeAutospacing="0" w:after="0" w:afterAutospacing="0" w:line="313"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0061F7">
              <w:rPr>
                <w:rFonts w:ascii="Franklin Gothic Book" w:hAnsi="Franklin Gothic Book" w:cs="Arial"/>
                <w:color w:val="000000"/>
                <w:kern w:val="24"/>
                <w:sz w:val="18"/>
                <w:szCs w:val="18"/>
              </w:rPr>
              <w:t>-7.46%</w:t>
            </w:r>
          </w:p>
        </w:tc>
        <w:tc>
          <w:tcPr>
            <w:tcW w:w="941" w:type="dxa"/>
            <w:shd w:val="clear" w:color="auto" w:fill="FBE4D5" w:themeFill="accent2" w:themeFillTint="33"/>
            <w:vAlign w:val="center"/>
          </w:tcPr>
          <w:p w:rsidR="000061F7" w:rsidRPr="000061F7" w:rsidRDefault="000061F7">
            <w:pPr>
              <w:pStyle w:val="a3"/>
              <w:spacing w:before="0" w:beforeAutospacing="0" w:after="0" w:afterAutospacing="0" w:line="313"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0061F7">
              <w:rPr>
                <w:rFonts w:ascii="Franklin Gothic Book" w:hAnsi="Franklin Gothic Book" w:cs="Arial"/>
                <w:color w:val="000000"/>
                <w:kern w:val="24"/>
                <w:sz w:val="18"/>
                <w:szCs w:val="18"/>
              </w:rPr>
              <w:t>-490</w:t>
            </w:r>
          </w:p>
        </w:tc>
        <w:tc>
          <w:tcPr>
            <w:tcW w:w="902" w:type="dxa"/>
            <w:shd w:val="clear" w:color="auto" w:fill="FBE4D5" w:themeFill="accent2" w:themeFillTint="33"/>
            <w:vAlign w:val="center"/>
          </w:tcPr>
          <w:p w:rsidR="000061F7" w:rsidRPr="000061F7" w:rsidRDefault="000061F7">
            <w:pPr>
              <w:pStyle w:val="a3"/>
              <w:spacing w:before="0" w:beforeAutospacing="0" w:after="0" w:afterAutospacing="0" w:line="313"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0061F7">
              <w:rPr>
                <w:rFonts w:ascii="Franklin Gothic Book" w:hAnsi="Franklin Gothic Book" w:cs="Arial"/>
                <w:color w:val="000000"/>
                <w:kern w:val="24"/>
                <w:sz w:val="18"/>
                <w:szCs w:val="18"/>
              </w:rPr>
              <w:t>-1.37%</w:t>
            </w:r>
          </w:p>
        </w:tc>
      </w:tr>
      <w:tr w:rsidR="000061F7" w:rsidRPr="00B667AC" w:rsidTr="000061F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vAlign w:val="center"/>
          </w:tcPr>
          <w:p w:rsidR="000061F7" w:rsidRPr="000061F7" w:rsidRDefault="000061F7">
            <w:pPr>
              <w:pStyle w:val="a3"/>
              <w:spacing w:before="0" w:beforeAutospacing="0" w:after="0" w:afterAutospacing="0" w:line="313" w:lineRule="atLeast"/>
              <w:jc w:val="center"/>
              <w:textAlignment w:val="bottom"/>
              <w:rPr>
                <w:rFonts w:ascii="Franklin Gothic Book" w:hAnsi="Franklin Gothic Book" w:cs="Arial"/>
                <w:sz w:val="18"/>
                <w:szCs w:val="18"/>
              </w:rPr>
            </w:pPr>
            <w:r w:rsidRPr="000061F7">
              <w:rPr>
                <w:rFonts w:ascii="Franklin Gothic Book" w:hAnsi="Franklin Gothic Book" w:cs="Arial"/>
                <w:color w:val="000000"/>
                <w:kern w:val="24"/>
                <w:sz w:val="18"/>
                <w:szCs w:val="18"/>
              </w:rPr>
              <w:t>Кирпичный</w:t>
            </w:r>
          </w:p>
        </w:tc>
        <w:tc>
          <w:tcPr>
            <w:tcW w:w="709" w:type="dxa"/>
            <w:shd w:val="clear" w:color="auto" w:fill="auto"/>
            <w:vAlign w:val="center"/>
          </w:tcPr>
          <w:p w:rsidR="000061F7" w:rsidRPr="000061F7" w:rsidRDefault="000061F7">
            <w:pPr>
              <w:pStyle w:val="a3"/>
              <w:spacing w:before="0" w:beforeAutospacing="0" w:after="0" w:afterAutospacing="0" w:line="313"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0061F7">
              <w:rPr>
                <w:rFonts w:ascii="Franklin Gothic Book" w:hAnsi="Franklin Gothic Book" w:cs="Arial"/>
                <w:color w:val="000000"/>
                <w:kern w:val="24"/>
                <w:sz w:val="18"/>
                <w:szCs w:val="18"/>
              </w:rPr>
              <w:t>5 156</w:t>
            </w:r>
          </w:p>
        </w:tc>
        <w:tc>
          <w:tcPr>
            <w:tcW w:w="925" w:type="dxa"/>
            <w:shd w:val="clear" w:color="auto" w:fill="auto"/>
            <w:vAlign w:val="center"/>
          </w:tcPr>
          <w:p w:rsidR="000061F7" w:rsidRPr="000061F7" w:rsidRDefault="000061F7">
            <w:pPr>
              <w:pStyle w:val="a3"/>
              <w:spacing w:before="0" w:beforeAutospacing="0" w:after="0" w:afterAutospacing="0" w:line="313"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0061F7">
              <w:rPr>
                <w:rFonts w:ascii="Franklin Gothic Book" w:hAnsi="Franklin Gothic Book" w:cs="Arial"/>
                <w:color w:val="000000"/>
                <w:kern w:val="24"/>
                <w:sz w:val="18"/>
                <w:szCs w:val="18"/>
              </w:rPr>
              <w:t>37 109</w:t>
            </w:r>
          </w:p>
        </w:tc>
        <w:tc>
          <w:tcPr>
            <w:tcW w:w="906" w:type="dxa"/>
            <w:shd w:val="clear" w:color="auto" w:fill="auto"/>
            <w:vAlign w:val="center"/>
          </w:tcPr>
          <w:p w:rsidR="000061F7" w:rsidRPr="000061F7" w:rsidRDefault="000061F7">
            <w:pPr>
              <w:pStyle w:val="a3"/>
              <w:spacing w:before="0" w:beforeAutospacing="0" w:after="0" w:afterAutospacing="0" w:line="313"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0061F7">
              <w:rPr>
                <w:rFonts w:ascii="Franklin Gothic Book" w:hAnsi="Franklin Gothic Book" w:cs="Arial"/>
                <w:color w:val="000000"/>
                <w:kern w:val="24"/>
                <w:sz w:val="18"/>
                <w:szCs w:val="18"/>
              </w:rPr>
              <w:t>9 035</w:t>
            </w:r>
          </w:p>
        </w:tc>
        <w:tc>
          <w:tcPr>
            <w:tcW w:w="881" w:type="dxa"/>
            <w:shd w:val="clear" w:color="auto" w:fill="auto"/>
            <w:vAlign w:val="center"/>
          </w:tcPr>
          <w:p w:rsidR="000061F7" w:rsidRPr="000061F7" w:rsidRDefault="000061F7">
            <w:pPr>
              <w:pStyle w:val="a3"/>
              <w:spacing w:before="0" w:beforeAutospacing="0" w:after="0" w:afterAutospacing="0" w:line="313"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0061F7">
              <w:rPr>
                <w:rFonts w:ascii="Franklin Gothic Book" w:hAnsi="Franklin Gothic Book" w:cs="Arial"/>
                <w:color w:val="000000"/>
                <w:kern w:val="24"/>
                <w:sz w:val="18"/>
                <w:szCs w:val="18"/>
              </w:rPr>
              <w:t>45 302</w:t>
            </w:r>
          </w:p>
        </w:tc>
        <w:tc>
          <w:tcPr>
            <w:tcW w:w="1016" w:type="dxa"/>
            <w:shd w:val="clear" w:color="auto" w:fill="auto"/>
            <w:vAlign w:val="center"/>
          </w:tcPr>
          <w:p w:rsidR="000061F7" w:rsidRPr="000061F7" w:rsidRDefault="000061F7">
            <w:pPr>
              <w:pStyle w:val="a3"/>
              <w:spacing w:before="0" w:beforeAutospacing="0" w:after="0" w:afterAutospacing="0" w:line="313"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0061F7">
              <w:rPr>
                <w:rFonts w:ascii="Franklin Gothic Book" w:hAnsi="Franklin Gothic Book" w:cs="Arial"/>
                <w:color w:val="000000"/>
                <w:kern w:val="24"/>
                <w:sz w:val="18"/>
                <w:szCs w:val="18"/>
              </w:rPr>
              <w:t>-5 680</w:t>
            </w:r>
          </w:p>
        </w:tc>
        <w:tc>
          <w:tcPr>
            <w:tcW w:w="902" w:type="dxa"/>
            <w:shd w:val="clear" w:color="auto" w:fill="auto"/>
            <w:vAlign w:val="center"/>
          </w:tcPr>
          <w:p w:rsidR="000061F7" w:rsidRPr="000061F7" w:rsidRDefault="000061F7">
            <w:pPr>
              <w:pStyle w:val="a3"/>
              <w:spacing w:before="0" w:beforeAutospacing="0" w:after="0" w:afterAutospacing="0" w:line="313"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0061F7">
              <w:rPr>
                <w:rFonts w:ascii="Franklin Gothic Book" w:hAnsi="Franklin Gothic Book" w:cs="Arial"/>
                <w:color w:val="000000"/>
                <w:kern w:val="24"/>
                <w:sz w:val="18"/>
                <w:szCs w:val="18"/>
              </w:rPr>
              <w:t>-13.27%</w:t>
            </w:r>
          </w:p>
        </w:tc>
        <w:tc>
          <w:tcPr>
            <w:tcW w:w="941" w:type="dxa"/>
            <w:shd w:val="clear" w:color="auto" w:fill="auto"/>
            <w:vAlign w:val="center"/>
          </w:tcPr>
          <w:p w:rsidR="000061F7" w:rsidRPr="000061F7" w:rsidRDefault="000061F7">
            <w:pPr>
              <w:pStyle w:val="a3"/>
              <w:spacing w:before="0" w:beforeAutospacing="0" w:after="0" w:afterAutospacing="0" w:line="313"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0061F7">
              <w:rPr>
                <w:rFonts w:ascii="Franklin Gothic Book" w:hAnsi="Franklin Gothic Book" w:cs="Arial"/>
                <w:color w:val="000000"/>
                <w:kern w:val="24"/>
                <w:sz w:val="18"/>
                <w:szCs w:val="18"/>
              </w:rPr>
              <w:t>-11 362</w:t>
            </w:r>
          </w:p>
        </w:tc>
        <w:tc>
          <w:tcPr>
            <w:tcW w:w="902" w:type="dxa"/>
            <w:shd w:val="clear" w:color="auto" w:fill="auto"/>
            <w:vAlign w:val="center"/>
          </w:tcPr>
          <w:p w:rsidR="000061F7" w:rsidRPr="000061F7" w:rsidRDefault="000061F7">
            <w:pPr>
              <w:pStyle w:val="a3"/>
              <w:spacing w:before="0" w:beforeAutospacing="0" w:after="0" w:afterAutospacing="0" w:line="313"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0061F7">
              <w:rPr>
                <w:rFonts w:ascii="Franklin Gothic Book" w:hAnsi="Franklin Gothic Book" w:cs="Arial"/>
                <w:color w:val="000000"/>
                <w:kern w:val="24"/>
                <w:sz w:val="18"/>
                <w:szCs w:val="18"/>
              </w:rPr>
              <w:t>-20.05%</w:t>
            </w:r>
          </w:p>
        </w:tc>
      </w:tr>
      <w:tr w:rsidR="000061F7" w:rsidRPr="00B667AC" w:rsidTr="000061F7">
        <w:trPr>
          <w:trHeight w:val="340"/>
        </w:trPr>
        <w:tc>
          <w:tcPr>
            <w:cnfStyle w:val="001000000000" w:firstRow="0" w:lastRow="0" w:firstColumn="1" w:lastColumn="0" w:oddVBand="0" w:evenVBand="0" w:oddHBand="0" w:evenHBand="0" w:firstRowFirstColumn="0" w:firstRowLastColumn="0" w:lastRowFirstColumn="0" w:lastRowLastColumn="0"/>
            <w:tcW w:w="2093" w:type="dxa"/>
            <w:shd w:val="clear" w:color="auto" w:fill="FBE4D5" w:themeFill="accent2" w:themeFillTint="33"/>
            <w:vAlign w:val="center"/>
          </w:tcPr>
          <w:p w:rsidR="000061F7" w:rsidRPr="000061F7" w:rsidRDefault="000061F7">
            <w:pPr>
              <w:pStyle w:val="a3"/>
              <w:spacing w:before="0" w:beforeAutospacing="0" w:after="0" w:afterAutospacing="0" w:line="313" w:lineRule="atLeast"/>
              <w:jc w:val="center"/>
              <w:textAlignment w:val="bottom"/>
              <w:rPr>
                <w:rFonts w:ascii="Franklin Gothic Book" w:hAnsi="Franklin Gothic Book" w:cs="Arial"/>
                <w:sz w:val="18"/>
                <w:szCs w:val="18"/>
              </w:rPr>
            </w:pPr>
            <w:r w:rsidRPr="000061F7">
              <w:rPr>
                <w:rFonts w:ascii="Franklin Gothic Book" w:hAnsi="Franklin Gothic Book" w:cs="Arial"/>
                <w:color w:val="000000"/>
                <w:kern w:val="24"/>
                <w:sz w:val="18"/>
                <w:szCs w:val="18"/>
              </w:rPr>
              <w:t>Щитовой</w:t>
            </w:r>
          </w:p>
        </w:tc>
        <w:tc>
          <w:tcPr>
            <w:tcW w:w="709" w:type="dxa"/>
            <w:shd w:val="clear" w:color="auto" w:fill="FBE4D5" w:themeFill="accent2" w:themeFillTint="33"/>
            <w:vAlign w:val="center"/>
          </w:tcPr>
          <w:p w:rsidR="000061F7" w:rsidRPr="000061F7" w:rsidRDefault="000061F7">
            <w:pPr>
              <w:pStyle w:val="a3"/>
              <w:spacing w:before="0" w:beforeAutospacing="0" w:after="0" w:afterAutospacing="0" w:line="313"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0061F7">
              <w:rPr>
                <w:rFonts w:ascii="Franklin Gothic Book" w:hAnsi="Franklin Gothic Book" w:cs="Arial"/>
                <w:color w:val="000000"/>
                <w:kern w:val="24"/>
                <w:sz w:val="18"/>
                <w:szCs w:val="18"/>
              </w:rPr>
              <w:t>1 063</w:t>
            </w:r>
          </w:p>
        </w:tc>
        <w:tc>
          <w:tcPr>
            <w:tcW w:w="925" w:type="dxa"/>
            <w:shd w:val="clear" w:color="auto" w:fill="FBE4D5" w:themeFill="accent2" w:themeFillTint="33"/>
            <w:vAlign w:val="center"/>
          </w:tcPr>
          <w:p w:rsidR="000061F7" w:rsidRPr="000061F7" w:rsidRDefault="000061F7">
            <w:pPr>
              <w:pStyle w:val="a3"/>
              <w:spacing w:before="0" w:beforeAutospacing="0" w:after="0" w:afterAutospacing="0" w:line="313"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0061F7">
              <w:rPr>
                <w:rFonts w:ascii="Franklin Gothic Book" w:hAnsi="Franklin Gothic Book" w:cs="Arial"/>
                <w:color w:val="000000"/>
                <w:kern w:val="24"/>
                <w:sz w:val="18"/>
                <w:szCs w:val="18"/>
              </w:rPr>
              <w:t>16 007</w:t>
            </w:r>
          </w:p>
        </w:tc>
        <w:tc>
          <w:tcPr>
            <w:tcW w:w="906" w:type="dxa"/>
            <w:shd w:val="clear" w:color="auto" w:fill="FBE4D5" w:themeFill="accent2" w:themeFillTint="33"/>
            <w:vAlign w:val="center"/>
          </w:tcPr>
          <w:p w:rsidR="000061F7" w:rsidRPr="000061F7" w:rsidRDefault="000061F7">
            <w:pPr>
              <w:pStyle w:val="a3"/>
              <w:spacing w:before="0" w:beforeAutospacing="0" w:after="0" w:afterAutospacing="0" w:line="313"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0061F7">
              <w:rPr>
                <w:rFonts w:ascii="Franklin Gothic Book" w:hAnsi="Franklin Gothic Book" w:cs="Arial"/>
                <w:color w:val="000000"/>
                <w:kern w:val="24"/>
                <w:sz w:val="18"/>
                <w:szCs w:val="18"/>
              </w:rPr>
              <w:t>1 890</w:t>
            </w:r>
          </w:p>
        </w:tc>
        <w:tc>
          <w:tcPr>
            <w:tcW w:w="881" w:type="dxa"/>
            <w:shd w:val="clear" w:color="auto" w:fill="FBE4D5" w:themeFill="accent2" w:themeFillTint="33"/>
            <w:vAlign w:val="center"/>
          </w:tcPr>
          <w:p w:rsidR="000061F7" w:rsidRPr="000061F7" w:rsidRDefault="000061F7">
            <w:pPr>
              <w:pStyle w:val="a3"/>
              <w:spacing w:before="0" w:beforeAutospacing="0" w:after="0" w:afterAutospacing="0" w:line="313"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0061F7">
              <w:rPr>
                <w:rFonts w:ascii="Franklin Gothic Book" w:hAnsi="Franklin Gothic Book" w:cs="Arial"/>
                <w:color w:val="000000"/>
                <w:kern w:val="24"/>
                <w:sz w:val="18"/>
                <w:szCs w:val="18"/>
              </w:rPr>
              <w:t>21 483</w:t>
            </w:r>
          </w:p>
        </w:tc>
        <w:tc>
          <w:tcPr>
            <w:tcW w:w="1016" w:type="dxa"/>
            <w:shd w:val="clear" w:color="auto" w:fill="FBE4D5" w:themeFill="accent2" w:themeFillTint="33"/>
            <w:vAlign w:val="center"/>
          </w:tcPr>
          <w:p w:rsidR="000061F7" w:rsidRPr="000061F7" w:rsidRDefault="000061F7">
            <w:pPr>
              <w:pStyle w:val="a3"/>
              <w:spacing w:before="0" w:beforeAutospacing="0" w:after="0" w:afterAutospacing="0" w:line="313"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0061F7">
              <w:rPr>
                <w:rFonts w:ascii="Franklin Gothic Book" w:hAnsi="Franklin Gothic Book" w:cs="Arial"/>
                <w:color w:val="000000"/>
                <w:kern w:val="24"/>
                <w:sz w:val="18"/>
                <w:szCs w:val="18"/>
              </w:rPr>
              <w:t>389</w:t>
            </w:r>
          </w:p>
        </w:tc>
        <w:tc>
          <w:tcPr>
            <w:tcW w:w="902" w:type="dxa"/>
            <w:shd w:val="clear" w:color="auto" w:fill="FBE4D5" w:themeFill="accent2" w:themeFillTint="33"/>
            <w:vAlign w:val="center"/>
          </w:tcPr>
          <w:p w:rsidR="000061F7" w:rsidRPr="000061F7" w:rsidRDefault="000061F7">
            <w:pPr>
              <w:pStyle w:val="a3"/>
              <w:spacing w:before="0" w:beforeAutospacing="0" w:after="0" w:afterAutospacing="0" w:line="313"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0061F7">
              <w:rPr>
                <w:rFonts w:ascii="Franklin Gothic Book" w:hAnsi="Franklin Gothic Book" w:cs="Arial"/>
                <w:color w:val="000000"/>
                <w:kern w:val="24"/>
                <w:sz w:val="18"/>
                <w:szCs w:val="18"/>
              </w:rPr>
              <w:t>2.49%</w:t>
            </w:r>
          </w:p>
        </w:tc>
        <w:tc>
          <w:tcPr>
            <w:tcW w:w="941" w:type="dxa"/>
            <w:shd w:val="clear" w:color="auto" w:fill="FBE4D5" w:themeFill="accent2" w:themeFillTint="33"/>
            <w:vAlign w:val="center"/>
          </w:tcPr>
          <w:p w:rsidR="000061F7" w:rsidRPr="000061F7" w:rsidRDefault="000061F7">
            <w:pPr>
              <w:pStyle w:val="a3"/>
              <w:spacing w:before="0" w:beforeAutospacing="0" w:after="0" w:afterAutospacing="0" w:line="313"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0061F7">
              <w:rPr>
                <w:rFonts w:ascii="Franklin Gothic Book" w:hAnsi="Franklin Gothic Book" w:cs="Arial"/>
                <w:color w:val="000000"/>
                <w:kern w:val="24"/>
                <w:sz w:val="18"/>
                <w:szCs w:val="18"/>
              </w:rPr>
              <w:t>718</w:t>
            </w:r>
          </w:p>
        </w:tc>
        <w:tc>
          <w:tcPr>
            <w:tcW w:w="902" w:type="dxa"/>
            <w:shd w:val="clear" w:color="auto" w:fill="FBE4D5" w:themeFill="accent2" w:themeFillTint="33"/>
            <w:vAlign w:val="center"/>
          </w:tcPr>
          <w:p w:rsidR="000061F7" w:rsidRPr="000061F7" w:rsidRDefault="000061F7">
            <w:pPr>
              <w:pStyle w:val="a3"/>
              <w:spacing w:before="0" w:beforeAutospacing="0" w:after="0" w:afterAutospacing="0" w:line="313"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0061F7">
              <w:rPr>
                <w:rFonts w:ascii="Franklin Gothic Book" w:hAnsi="Franklin Gothic Book" w:cs="Arial"/>
                <w:color w:val="000000"/>
                <w:kern w:val="24"/>
                <w:sz w:val="18"/>
                <w:szCs w:val="18"/>
              </w:rPr>
              <w:t>3.46%</w:t>
            </w:r>
          </w:p>
        </w:tc>
      </w:tr>
    </w:tbl>
    <w:p w:rsidR="00150699" w:rsidRDefault="00150699" w:rsidP="00150699">
      <w:pPr>
        <w:pStyle w:val="Tabledate"/>
        <w:ind w:firstLine="567"/>
        <w:jc w:val="both"/>
        <w:rPr>
          <w:rFonts w:ascii="Franklin Gothic Book" w:hAnsi="Franklin Gothic Book" w:cs="Times New Roman"/>
          <w:iCs/>
          <w:color w:val="auto"/>
          <w:sz w:val="22"/>
          <w:szCs w:val="22"/>
        </w:rPr>
      </w:pPr>
    </w:p>
    <w:p w:rsidR="000061F7" w:rsidRPr="000061F7" w:rsidRDefault="000061F7" w:rsidP="000061F7">
      <w:pPr>
        <w:pStyle w:val="Tabledate"/>
        <w:ind w:firstLine="567"/>
        <w:jc w:val="both"/>
        <w:rPr>
          <w:rFonts w:ascii="Franklin Gothic Book" w:hAnsi="Franklin Gothic Book" w:cs="Times New Roman"/>
          <w:iCs/>
          <w:color w:val="auto"/>
          <w:sz w:val="22"/>
          <w:szCs w:val="22"/>
        </w:rPr>
      </w:pPr>
      <w:r w:rsidRPr="000061F7">
        <w:rPr>
          <w:rFonts w:ascii="Franklin Gothic Book" w:hAnsi="Franklin Gothic Book" w:cs="Times New Roman"/>
          <w:iCs/>
          <w:color w:val="auto"/>
          <w:sz w:val="22"/>
          <w:szCs w:val="22"/>
        </w:rPr>
        <w:t xml:space="preserve">Наибольший размер общей площади у домов из газобетона/пенобетона и кирпича. </w:t>
      </w:r>
      <w:proofErr w:type="gramStart"/>
      <w:r w:rsidRPr="000061F7">
        <w:rPr>
          <w:rFonts w:ascii="Franklin Gothic Book" w:hAnsi="Franklin Gothic Book" w:cs="Times New Roman"/>
          <w:iCs/>
          <w:color w:val="auto"/>
          <w:sz w:val="22"/>
          <w:szCs w:val="22"/>
        </w:rPr>
        <w:t xml:space="preserve">Площадь таких объектов в Ленобласти, расположенных на участках под индивидуальное </w:t>
      </w:r>
      <w:r w:rsidRPr="000061F7">
        <w:rPr>
          <w:rFonts w:ascii="Franklin Gothic Book" w:hAnsi="Franklin Gothic Book" w:cs="Times New Roman"/>
          <w:iCs/>
          <w:color w:val="auto"/>
          <w:sz w:val="22"/>
          <w:szCs w:val="22"/>
        </w:rPr>
        <w:lastRenderedPageBreak/>
        <w:t xml:space="preserve">строительство, составила в среднем 194 кв. м (газобетон/пенобетон) и 204 кв. м (кирпич), в садоводствах – в среднем 154 кв. м (газобетон/пенобетон) и 115 кв. м (кирпич). </w:t>
      </w:r>
      <w:proofErr w:type="gramEnd"/>
    </w:p>
    <w:p w:rsidR="000061F7" w:rsidRPr="000061F7" w:rsidRDefault="000061F7" w:rsidP="000061F7">
      <w:pPr>
        <w:pStyle w:val="Tabledate"/>
        <w:ind w:firstLine="567"/>
        <w:jc w:val="both"/>
        <w:rPr>
          <w:rFonts w:ascii="Franklin Gothic Book" w:hAnsi="Franklin Gothic Book" w:cs="Times New Roman"/>
          <w:iCs/>
          <w:color w:val="auto"/>
          <w:sz w:val="22"/>
          <w:szCs w:val="22"/>
        </w:rPr>
      </w:pPr>
      <w:r w:rsidRPr="000061F7">
        <w:rPr>
          <w:rFonts w:ascii="Franklin Gothic Book" w:hAnsi="Franklin Gothic Book" w:cs="Times New Roman"/>
          <w:iCs/>
          <w:color w:val="auto"/>
          <w:sz w:val="22"/>
          <w:szCs w:val="22"/>
        </w:rPr>
        <w:t xml:space="preserve">В районах Петербурга средняя площадь кирпичных домов – 237 и 184 кв. м (в зависимости от статуса участка), размер домов из газобетона/пенобетона в среднем 210 и 202 кв. м (ИЖС и садоводства соответственно). </w:t>
      </w:r>
    </w:p>
    <w:p w:rsidR="000061F7" w:rsidRPr="000061F7" w:rsidRDefault="000061F7" w:rsidP="000061F7">
      <w:pPr>
        <w:pStyle w:val="Tabledate"/>
        <w:ind w:firstLine="567"/>
        <w:jc w:val="both"/>
        <w:rPr>
          <w:rFonts w:ascii="Franklin Gothic Book" w:hAnsi="Franklin Gothic Book" w:cs="Times New Roman"/>
          <w:iCs/>
          <w:color w:val="auto"/>
          <w:sz w:val="22"/>
          <w:szCs w:val="22"/>
        </w:rPr>
      </w:pPr>
      <w:r w:rsidRPr="000061F7">
        <w:rPr>
          <w:rFonts w:ascii="Franklin Gothic Book" w:hAnsi="Franklin Gothic Book" w:cs="Times New Roman"/>
          <w:iCs/>
          <w:color w:val="auto"/>
          <w:sz w:val="22"/>
          <w:szCs w:val="22"/>
        </w:rPr>
        <w:t>Минимальные площади у щитовых домов в садоводствах. Так, в Ленобласти, а также в Петербурге и пригородных районах на конец квартала средний размер составил 57 и 78 кв. м соответственно.</w:t>
      </w:r>
    </w:p>
    <w:p w:rsidR="00150699" w:rsidRPr="00A9187A" w:rsidRDefault="00150699" w:rsidP="00150699">
      <w:pPr>
        <w:pStyle w:val="Tabledate"/>
        <w:ind w:firstLine="567"/>
        <w:jc w:val="both"/>
        <w:rPr>
          <w:rFonts w:ascii="Franklin Gothic Book" w:hAnsi="Franklin Gothic Book" w:cs="Times New Roman"/>
          <w:iCs/>
          <w:color w:val="auto"/>
          <w:sz w:val="22"/>
          <w:szCs w:val="22"/>
        </w:rPr>
      </w:pPr>
    </w:p>
    <w:tbl>
      <w:tblPr>
        <w:tblW w:w="9524" w:type="dxa"/>
        <w:tblLook w:val="04A0" w:firstRow="1" w:lastRow="0" w:firstColumn="1" w:lastColumn="0" w:noHBand="0" w:noVBand="1"/>
      </w:tblPr>
      <w:tblGrid>
        <w:gridCol w:w="4776"/>
        <w:gridCol w:w="4748"/>
      </w:tblGrid>
      <w:tr w:rsidR="00DA0980" w:rsidRPr="00B667AC" w:rsidTr="0086090C">
        <w:tc>
          <w:tcPr>
            <w:tcW w:w="4776" w:type="dxa"/>
          </w:tcPr>
          <w:p w:rsidR="00DA0980" w:rsidRPr="00B667AC" w:rsidRDefault="000061F7" w:rsidP="00150699">
            <w:pPr>
              <w:pStyle w:val="Tabledate"/>
              <w:jc w:val="both"/>
              <w:rPr>
                <w:rFonts w:ascii="Franklin Gothic Book" w:hAnsi="Franklin Gothic Book" w:cs="Times New Roman"/>
                <w:sz w:val="22"/>
                <w:szCs w:val="22"/>
              </w:rPr>
            </w:pPr>
            <w:r w:rsidRPr="000061F7">
              <w:rPr>
                <w:rFonts w:ascii="Franklin Gothic Book" w:hAnsi="Franklin Gothic Book" w:cs="Times New Roman"/>
                <w:sz w:val="22"/>
                <w:szCs w:val="22"/>
              </w:rPr>
              <w:drawing>
                <wp:inline distT="0" distB="0" distL="0" distR="0" wp14:anchorId="7A1B2451" wp14:editId="7E4D30BB">
                  <wp:extent cx="2883634" cy="1870403"/>
                  <wp:effectExtent l="0" t="0" r="12065" b="1587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c>
          <w:tcPr>
            <w:tcW w:w="4748" w:type="dxa"/>
          </w:tcPr>
          <w:p w:rsidR="00DA0980" w:rsidRPr="00B667AC" w:rsidRDefault="000061F7" w:rsidP="00150699">
            <w:pPr>
              <w:pStyle w:val="Tabledate"/>
              <w:jc w:val="both"/>
              <w:rPr>
                <w:rFonts w:ascii="Franklin Gothic Book" w:hAnsi="Franklin Gothic Book" w:cs="Times New Roman"/>
                <w:sz w:val="22"/>
                <w:szCs w:val="22"/>
              </w:rPr>
            </w:pPr>
            <w:r w:rsidRPr="000061F7">
              <w:rPr>
                <w:rFonts w:ascii="Franklin Gothic Book" w:hAnsi="Franklin Gothic Book" w:cs="Times New Roman"/>
                <w:sz w:val="22"/>
                <w:szCs w:val="22"/>
              </w:rPr>
              <w:drawing>
                <wp:inline distT="0" distB="0" distL="0" distR="0" wp14:anchorId="319069DD" wp14:editId="0C39FEA2">
                  <wp:extent cx="2821708" cy="1852941"/>
                  <wp:effectExtent l="0" t="0" r="17145" b="1397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DA0980" w:rsidRPr="00B667AC" w:rsidTr="0086090C">
        <w:tc>
          <w:tcPr>
            <w:tcW w:w="4776" w:type="dxa"/>
          </w:tcPr>
          <w:p w:rsidR="00DA0980" w:rsidRPr="00B667AC" w:rsidRDefault="00DA0980" w:rsidP="00150699">
            <w:pPr>
              <w:pStyle w:val="WW-"/>
              <w:numPr>
                <w:ilvl w:val="0"/>
                <w:numId w:val="2"/>
              </w:numPr>
              <w:spacing w:after="0"/>
              <w:ind w:left="0" w:firstLine="0"/>
              <w:jc w:val="both"/>
              <w:rPr>
                <w:rFonts w:ascii="Franklin Gothic Book" w:hAnsi="Franklin Gothic Book" w:cs="OfficinaSansMediumC"/>
                <w:szCs w:val="22"/>
              </w:rPr>
            </w:pPr>
            <w:r w:rsidRPr="00B667AC">
              <w:rPr>
                <w:rFonts w:ascii="Franklin Gothic Book" w:hAnsi="Franklin Gothic Book"/>
                <w:szCs w:val="22"/>
              </w:rPr>
              <w:t>Средняя площадь домостроений по материалу стен в Ленинградской области, кв. м</w:t>
            </w:r>
          </w:p>
        </w:tc>
        <w:tc>
          <w:tcPr>
            <w:tcW w:w="4748" w:type="dxa"/>
          </w:tcPr>
          <w:p w:rsidR="00DA0980" w:rsidRPr="00B667AC" w:rsidRDefault="00DA0980" w:rsidP="00150699">
            <w:pPr>
              <w:pStyle w:val="WW-"/>
              <w:numPr>
                <w:ilvl w:val="0"/>
                <w:numId w:val="2"/>
              </w:numPr>
              <w:spacing w:after="0"/>
              <w:ind w:left="0" w:firstLine="0"/>
              <w:jc w:val="both"/>
              <w:rPr>
                <w:rFonts w:ascii="Franklin Gothic Book" w:hAnsi="Franklin Gothic Book"/>
                <w:szCs w:val="22"/>
              </w:rPr>
            </w:pPr>
            <w:r w:rsidRPr="00B667AC">
              <w:rPr>
                <w:rFonts w:ascii="Franklin Gothic Book" w:hAnsi="Franklin Gothic Book"/>
                <w:szCs w:val="22"/>
              </w:rPr>
              <w:t>Средняя площадь домостроений по материалу стен в Санкт-Петербурге и пригородах, кв. м</w:t>
            </w:r>
          </w:p>
        </w:tc>
      </w:tr>
    </w:tbl>
    <w:p w:rsidR="00150699" w:rsidRDefault="00150699" w:rsidP="00150699">
      <w:pPr>
        <w:pStyle w:val="Tabledate"/>
        <w:ind w:firstLine="567"/>
        <w:jc w:val="both"/>
        <w:rPr>
          <w:rFonts w:ascii="Franklin Gothic Book" w:hAnsi="Franklin Gothic Book" w:cs="Times New Roman"/>
          <w:iCs/>
          <w:color w:val="auto"/>
          <w:sz w:val="22"/>
          <w:szCs w:val="22"/>
        </w:rPr>
      </w:pPr>
    </w:p>
    <w:p w:rsidR="000061F7" w:rsidRPr="000061F7" w:rsidRDefault="000061F7" w:rsidP="000061F7">
      <w:pPr>
        <w:pStyle w:val="Tabledate"/>
        <w:ind w:firstLine="567"/>
        <w:jc w:val="both"/>
        <w:rPr>
          <w:rFonts w:ascii="Franklin Gothic Book" w:hAnsi="Franklin Gothic Book" w:cs="Times New Roman"/>
          <w:iCs/>
          <w:color w:val="auto"/>
          <w:sz w:val="22"/>
          <w:szCs w:val="22"/>
        </w:rPr>
      </w:pPr>
      <w:r w:rsidRPr="000061F7">
        <w:rPr>
          <w:rFonts w:ascii="Franklin Gothic Book" w:hAnsi="Franklin Gothic Book" w:cs="Times New Roman"/>
          <w:iCs/>
          <w:color w:val="auto"/>
          <w:sz w:val="22"/>
          <w:szCs w:val="22"/>
        </w:rPr>
        <w:t xml:space="preserve">Самыми дорогими по стоимости участков в Петербурге и пригородных районах являются Курортный и Приморский районы Петербурга. Стоимость земельных участков без построек со статусом ИЖС на конец квартала в среднем составляет 9,4-10,4 </w:t>
      </w:r>
      <w:proofErr w:type="gramStart"/>
      <w:r w:rsidRPr="000061F7">
        <w:rPr>
          <w:rFonts w:ascii="Franklin Gothic Book" w:hAnsi="Franklin Gothic Book" w:cs="Times New Roman"/>
          <w:iCs/>
          <w:color w:val="auto"/>
          <w:sz w:val="22"/>
          <w:szCs w:val="22"/>
        </w:rPr>
        <w:t>млн</w:t>
      </w:r>
      <w:proofErr w:type="gramEnd"/>
      <w:r w:rsidRPr="000061F7">
        <w:rPr>
          <w:rFonts w:ascii="Franklin Gothic Book" w:hAnsi="Franklin Gothic Book" w:cs="Times New Roman"/>
          <w:iCs/>
          <w:color w:val="auto"/>
          <w:sz w:val="22"/>
          <w:szCs w:val="22"/>
        </w:rPr>
        <w:t xml:space="preserve"> руб., цена сотки земли – 821,1-877,8 тыс. руб. Участки ИЖС с домовладениями в самых дорогих районах предлагаются в среднем за 17,4-18,9 млн руб., где стоимость самого дома (за вычетом стоимости земли) составляет от 8,0 млн до 8,5 млн руб. (в среднем это от 47,2 тыс. до 49,8 тыс. руб. за кв. м).</w:t>
      </w:r>
    </w:p>
    <w:p w:rsidR="000061F7" w:rsidRPr="000061F7" w:rsidRDefault="000061F7" w:rsidP="000061F7">
      <w:pPr>
        <w:pStyle w:val="Tabledate"/>
        <w:ind w:firstLine="567"/>
        <w:jc w:val="both"/>
        <w:rPr>
          <w:rFonts w:ascii="Franklin Gothic Book" w:hAnsi="Franklin Gothic Book"/>
          <w:iCs/>
        </w:rPr>
      </w:pPr>
      <w:r w:rsidRPr="000061F7">
        <w:rPr>
          <w:rFonts w:ascii="Franklin Gothic Book" w:hAnsi="Franklin Gothic Book" w:cs="Times New Roman"/>
          <w:iCs/>
          <w:color w:val="auto"/>
          <w:sz w:val="22"/>
          <w:szCs w:val="22"/>
        </w:rPr>
        <w:t xml:space="preserve">Самым дешевым предложением по продаже загородной недвижимости в Ленинградской области (без учета удаленных районов) являются участки </w:t>
      </w:r>
      <w:proofErr w:type="spellStart"/>
      <w:r w:rsidRPr="000061F7">
        <w:rPr>
          <w:rFonts w:ascii="Franklin Gothic Book" w:hAnsi="Franklin Gothic Book" w:cs="Times New Roman"/>
          <w:iCs/>
          <w:color w:val="auto"/>
          <w:sz w:val="22"/>
          <w:szCs w:val="22"/>
        </w:rPr>
        <w:t>Волосовского</w:t>
      </w:r>
      <w:proofErr w:type="spellEnd"/>
      <w:r w:rsidRPr="000061F7">
        <w:rPr>
          <w:rFonts w:ascii="Franklin Gothic Book" w:hAnsi="Franklin Gothic Book" w:cs="Times New Roman"/>
          <w:iCs/>
          <w:color w:val="auto"/>
          <w:sz w:val="22"/>
          <w:szCs w:val="22"/>
        </w:rPr>
        <w:t xml:space="preserve">, </w:t>
      </w:r>
      <w:proofErr w:type="spellStart"/>
      <w:r w:rsidRPr="000061F7">
        <w:rPr>
          <w:rFonts w:ascii="Franklin Gothic Book" w:hAnsi="Franklin Gothic Book" w:cs="Times New Roman"/>
          <w:iCs/>
          <w:color w:val="auto"/>
          <w:sz w:val="22"/>
          <w:szCs w:val="22"/>
        </w:rPr>
        <w:t>Волховского</w:t>
      </w:r>
      <w:proofErr w:type="spellEnd"/>
      <w:r w:rsidRPr="000061F7">
        <w:rPr>
          <w:rFonts w:ascii="Franklin Gothic Book" w:hAnsi="Franklin Gothic Book" w:cs="Times New Roman"/>
          <w:iCs/>
          <w:color w:val="auto"/>
          <w:sz w:val="22"/>
          <w:szCs w:val="22"/>
        </w:rPr>
        <w:t xml:space="preserve">, </w:t>
      </w:r>
      <w:proofErr w:type="spellStart"/>
      <w:r w:rsidRPr="000061F7">
        <w:rPr>
          <w:rFonts w:ascii="Franklin Gothic Book" w:hAnsi="Franklin Gothic Book" w:cs="Times New Roman"/>
          <w:iCs/>
          <w:color w:val="auto"/>
          <w:sz w:val="22"/>
          <w:szCs w:val="22"/>
        </w:rPr>
        <w:t>Кингисеппского</w:t>
      </w:r>
      <w:proofErr w:type="spellEnd"/>
      <w:r w:rsidRPr="000061F7">
        <w:rPr>
          <w:rFonts w:ascii="Franklin Gothic Book" w:hAnsi="Franklin Gothic Book" w:cs="Times New Roman"/>
          <w:iCs/>
          <w:color w:val="auto"/>
          <w:sz w:val="22"/>
          <w:szCs w:val="22"/>
        </w:rPr>
        <w:t xml:space="preserve">, </w:t>
      </w:r>
      <w:proofErr w:type="spellStart"/>
      <w:r w:rsidRPr="000061F7">
        <w:rPr>
          <w:rFonts w:ascii="Franklin Gothic Book" w:hAnsi="Franklin Gothic Book" w:cs="Times New Roman"/>
          <w:iCs/>
          <w:color w:val="auto"/>
          <w:sz w:val="22"/>
          <w:szCs w:val="22"/>
        </w:rPr>
        <w:t>Киришского</w:t>
      </w:r>
      <w:proofErr w:type="spellEnd"/>
      <w:r w:rsidRPr="000061F7">
        <w:rPr>
          <w:rFonts w:ascii="Franklin Gothic Book" w:hAnsi="Franklin Gothic Book" w:cs="Times New Roman"/>
          <w:iCs/>
          <w:color w:val="auto"/>
          <w:sz w:val="22"/>
          <w:szCs w:val="22"/>
        </w:rPr>
        <w:t xml:space="preserve">, </w:t>
      </w:r>
      <w:proofErr w:type="spellStart"/>
      <w:r w:rsidRPr="000061F7">
        <w:rPr>
          <w:rFonts w:ascii="Franklin Gothic Book" w:hAnsi="Franklin Gothic Book" w:cs="Times New Roman"/>
          <w:iCs/>
          <w:color w:val="auto"/>
          <w:sz w:val="22"/>
          <w:szCs w:val="22"/>
        </w:rPr>
        <w:t>Лодейнопольского</w:t>
      </w:r>
      <w:proofErr w:type="spellEnd"/>
      <w:r w:rsidRPr="000061F7">
        <w:rPr>
          <w:rFonts w:ascii="Franklin Gothic Book" w:hAnsi="Franklin Gothic Book" w:cs="Times New Roman"/>
          <w:iCs/>
          <w:color w:val="auto"/>
          <w:sz w:val="22"/>
          <w:szCs w:val="22"/>
        </w:rPr>
        <w:t xml:space="preserve"> и </w:t>
      </w:r>
      <w:proofErr w:type="spellStart"/>
      <w:r w:rsidRPr="000061F7">
        <w:rPr>
          <w:rFonts w:ascii="Franklin Gothic Book" w:hAnsi="Franklin Gothic Book" w:cs="Times New Roman"/>
          <w:iCs/>
          <w:color w:val="auto"/>
          <w:sz w:val="22"/>
          <w:szCs w:val="22"/>
        </w:rPr>
        <w:t>Лужского</w:t>
      </w:r>
      <w:proofErr w:type="spellEnd"/>
      <w:r w:rsidRPr="000061F7">
        <w:rPr>
          <w:rFonts w:ascii="Franklin Gothic Book" w:hAnsi="Franklin Gothic Book" w:cs="Times New Roman"/>
          <w:iCs/>
          <w:color w:val="auto"/>
          <w:sz w:val="22"/>
          <w:szCs w:val="22"/>
        </w:rPr>
        <w:t xml:space="preserve"> районов. Участок в садоводстве здесь в среднем обойдется от 284 тыс. до 667 тыс. руб. (32,5-46,0 тыс. руб.</w:t>
      </w:r>
      <w:r w:rsidRPr="000061F7">
        <w:rPr>
          <w:rFonts w:ascii="Franklin Gothic Book" w:hAnsi="Franklin Gothic Book"/>
          <w:iCs/>
        </w:rPr>
        <w:t xml:space="preserve"> за сотку).</w:t>
      </w:r>
    </w:p>
    <w:p w:rsidR="00F94D9E" w:rsidRPr="006124C6" w:rsidRDefault="00F94D9E" w:rsidP="00150699">
      <w:pPr>
        <w:pStyle w:val="Tabledate"/>
        <w:ind w:firstLine="567"/>
        <w:jc w:val="both"/>
        <w:rPr>
          <w:rFonts w:ascii="Franklin Gothic Book" w:hAnsi="Franklin Gothic Book" w:cs="Times New Roman"/>
          <w:iCs/>
          <w:color w:val="auto"/>
          <w:sz w:val="22"/>
          <w:szCs w:val="22"/>
        </w:rPr>
      </w:pPr>
    </w:p>
    <w:p w:rsidR="00DA0980" w:rsidRDefault="00426F19" w:rsidP="00150699">
      <w:pPr>
        <w:pStyle w:val="DecimalAligned"/>
        <w:spacing w:after="0"/>
        <w:rPr>
          <w:rFonts w:ascii="Franklin Gothic Book" w:hAnsi="Franklin Gothic Book"/>
        </w:rPr>
      </w:pPr>
      <w:r>
        <w:rPr>
          <w:rFonts w:ascii="Franklin Gothic Book" w:hAnsi="Franklin Gothic Book"/>
        </w:rPr>
        <w:t>Средние цены по районам</w:t>
      </w:r>
    </w:p>
    <w:tbl>
      <w:tblPr>
        <w:tblStyle w:val="-2"/>
        <w:tblW w:w="9646" w:type="dxa"/>
        <w:tblLayout w:type="fixed"/>
        <w:tblLook w:val="0600" w:firstRow="0" w:lastRow="0" w:firstColumn="0" w:lastColumn="0" w:noHBand="1" w:noVBand="1"/>
      </w:tblPr>
      <w:tblGrid>
        <w:gridCol w:w="1843"/>
        <w:gridCol w:w="1134"/>
        <w:gridCol w:w="851"/>
        <w:gridCol w:w="1045"/>
        <w:gridCol w:w="845"/>
        <w:gridCol w:w="7"/>
        <w:gridCol w:w="938"/>
        <w:gridCol w:w="850"/>
        <w:gridCol w:w="1189"/>
        <w:gridCol w:w="944"/>
      </w:tblGrid>
      <w:tr w:rsidR="003242D6" w:rsidRPr="003242D6" w:rsidTr="0060291E">
        <w:trPr>
          <w:trHeight w:val="449"/>
        </w:trPr>
        <w:tc>
          <w:tcPr>
            <w:tcW w:w="1843" w:type="dxa"/>
            <w:vMerge w:val="restart"/>
            <w:shd w:val="clear" w:color="auto" w:fill="FBE4D5" w:themeFill="accent2" w:themeFillTint="33"/>
            <w:hideMark/>
          </w:tcPr>
          <w:p w:rsidR="003242D6" w:rsidRPr="003242D6" w:rsidRDefault="003242D6" w:rsidP="00150699">
            <w:pPr>
              <w:spacing w:after="0" w:line="240" w:lineRule="auto"/>
              <w:jc w:val="center"/>
              <w:rPr>
                <w:rFonts w:ascii="Franklin Gothic Book" w:hAnsi="Franklin Gothic Book"/>
                <w:b/>
                <w:bCs/>
                <w:color w:val="000000"/>
                <w:sz w:val="16"/>
                <w:szCs w:val="16"/>
                <w:lang w:eastAsia="ru-RU"/>
              </w:rPr>
            </w:pPr>
            <w:r w:rsidRPr="003242D6">
              <w:rPr>
                <w:rFonts w:ascii="Franklin Gothic Book" w:hAnsi="Franklin Gothic Book"/>
                <w:b/>
                <w:bCs/>
                <w:color w:val="000000"/>
                <w:sz w:val="16"/>
                <w:szCs w:val="16"/>
                <w:lang w:eastAsia="ru-RU"/>
              </w:rPr>
              <w:t>Район</w:t>
            </w:r>
          </w:p>
        </w:tc>
        <w:tc>
          <w:tcPr>
            <w:tcW w:w="3882" w:type="dxa"/>
            <w:gridSpan w:val="5"/>
            <w:shd w:val="clear" w:color="auto" w:fill="FBE4D5" w:themeFill="accent2" w:themeFillTint="33"/>
            <w:hideMark/>
          </w:tcPr>
          <w:p w:rsidR="003242D6" w:rsidRPr="003242D6" w:rsidRDefault="003242D6" w:rsidP="00150699">
            <w:pPr>
              <w:spacing w:after="0" w:line="240" w:lineRule="auto"/>
              <w:jc w:val="center"/>
              <w:rPr>
                <w:rFonts w:ascii="Franklin Gothic Book" w:hAnsi="Franklin Gothic Book"/>
                <w:b/>
                <w:bCs/>
                <w:color w:val="000000"/>
                <w:sz w:val="16"/>
                <w:szCs w:val="16"/>
                <w:lang w:eastAsia="ru-RU"/>
              </w:rPr>
            </w:pPr>
            <w:r w:rsidRPr="003242D6">
              <w:rPr>
                <w:rFonts w:ascii="Franklin Gothic Book" w:hAnsi="Franklin Gothic Book"/>
                <w:b/>
                <w:bCs/>
                <w:color w:val="000000"/>
                <w:sz w:val="16"/>
                <w:szCs w:val="16"/>
                <w:lang w:eastAsia="ru-RU"/>
              </w:rPr>
              <w:t>Цена участка</w:t>
            </w:r>
          </w:p>
        </w:tc>
        <w:tc>
          <w:tcPr>
            <w:tcW w:w="1788" w:type="dxa"/>
            <w:gridSpan w:val="2"/>
            <w:shd w:val="clear" w:color="auto" w:fill="FBE4D5" w:themeFill="accent2" w:themeFillTint="33"/>
            <w:hideMark/>
          </w:tcPr>
          <w:p w:rsidR="003242D6" w:rsidRPr="003242D6" w:rsidRDefault="003242D6" w:rsidP="00150699">
            <w:pPr>
              <w:spacing w:after="0" w:line="240" w:lineRule="auto"/>
              <w:jc w:val="center"/>
              <w:rPr>
                <w:rFonts w:ascii="Franklin Gothic Book" w:hAnsi="Franklin Gothic Book"/>
                <w:b/>
                <w:bCs/>
                <w:color w:val="000000"/>
                <w:sz w:val="16"/>
                <w:szCs w:val="16"/>
                <w:lang w:eastAsia="ru-RU"/>
              </w:rPr>
            </w:pPr>
            <w:r w:rsidRPr="003242D6">
              <w:rPr>
                <w:rFonts w:ascii="Franklin Gothic Book" w:hAnsi="Franklin Gothic Book"/>
                <w:b/>
                <w:bCs/>
                <w:color w:val="000000"/>
                <w:sz w:val="16"/>
                <w:szCs w:val="16"/>
                <w:lang w:eastAsia="ru-RU"/>
              </w:rPr>
              <w:t>Цена домостроений без учета стоимости земли</w:t>
            </w:r>
          </w:p>
        </w:tc>
        <w:tc>
          <w:tcPr>
            <w:tcW w:w="2133" w:type="dxa"/>
            <w:gridSpan w:val="2"/>
            <w:shd w:val="clear" w:color="auto" w:fill="FBE4D5" w:themeFill="accent2" w:themeFillTint="33"/>
            <w:hideMark/>
          </w:tcPr>
          <w:p w:rsidR="003242D6" w:rsidRPr="003242D6" w:rsidRDefault="003242D6" w:rsidP="00150699">
            <w:pPr>
              <w:spacing w:after="0" w:line="240" w:lineRule="auto"/>
              <w:jc w:val="center"/>
              <w:rPr>
                <w:rFonts w:ascii="PT Sans" w:hAnsi="PT Sans"/>
                <w:b/>
                <w:bCs/>
                <w:color w:val="000000"/>
                <w:sz w:val="16"/>
                <w:szCs w:val="16"/>
                <w:lang w:eastAsia="ru-RU"/>
              </w:rPr>
            </w:pPr>
            <w:r w:rsidRPr="003242D6">
              <w:rPr>
                <w:rFonts w:ascii="Franklin Gothic Book" w:hAnsi="Franklin Gothic Book"/>
                <w:b/>
                <w:bCs/>
                <w:color w:val="000000"/>
                <w:sz w:val="16"/>
                <w:szCs w:val="16"/>
                <w:lang w:eastAsia="ru-RU"/>
              </w:rPr>
              <w:t>Цена участка с домостроением</w:t>
            </w:r>
          </w:p>
        </w:tc>
      </w:tr>
      <w:tr w:rsidR="003242D6" w:rsidRPr="003242D6" w:rsidTr="00014260">
        <w:trPr>
          <w:trHeight w:val="300"/>
        </w:trPr>
        <w:tc>
          <w:tcPr>
            <w:tcW w:w="1843" w:type="dxa"/>
            <w:vMerge/>
            <w:shd w:val="clear" w:color="auto" w:fill="FBE4D5" w:themeFill="accent2" w:themeFillTint="33"/>
            <w:hideMark/>
          </w:tcPr>
          <w:p w:rsidR="003242D6" w:rsidRPr="003242D6" w:rsidRDefault="003242D6" w:rsidP="00150699">
            <w:pPr>
              <w:spacing w:after="0" w:line="240" w:lineRule="auto"/>
              <w:rPr>
                <w:rFonts w:ascii="Franklin Gothic Book" w:hAnsi="Franklin Gothic Book"/>
                <w:b/>
                <w:bCs/>
                <w:color w:val="000000"/>
                <w:sz w:val="16"/>
                <w:szCs w:val="16"/>
                <w:lang w:eastAsia="ru-RU"/>
              </w:rPr>
            </w:pPr>
          </w:p>
        </w:tc>
        <w:tc>
          <w:tcPr>
            <w:tcW w:w="1985" w:type="dxa"/>
            <w:gridSpan w:val="2"/>
            <w:shd w:val="clear" w:color="auto" w:fill="FBE4D5" w:themeFill="accent2" w:themeFillTint="33"/>
            <w:hideMark/>
          </w:tcPr>
          <w:p w:rsidR="003242D6" w:rsidRPr="003242D6" w:rsidRDefault="003242D6" w:rsidP="00150699">
            <w:pPr>
              <w:spacing w:after="0" w:line="240" w:lineRule="auto"/>
              <w:jc w:val="center"/>
              <w:rPr>
                <w:rFonts w:ascii="Franklin Gothic Book" w:hAnsi="Franklin Gothic Book"/>
                <w:b/>
                <w:bCs/>
                <w:color w:val="000000"/>
                <w:sz w:val="16"/>
                <w:szCs w:val="16"/>
                <w:lang w:eastAsia="ru-RU"/>
              </w:rPr>
            </w:pPr>
            <w:r w:rsidRPr="003242D6">
              <w:rPr>
                <w:rFonts w:ascii="Franklin Gothic Book" w:hAnsi="Franklin Gothic Book"/>
                <w:b/>
                <w:bCs/>
                <w:color w:val="000000"/>
                <w:sz w:val="16"/>
                <w:szCs w:val="16"/>
                <w:lang w:eastAsia="ru-RU"/>
              </w:rPr>
              <w:t>ИЖС</w:t>
            </w:r>
          </w:p>
        </w:tc>
        <w:tc>
          <w:tcPr>
            <w:tcW w:w="1890" w:type="dxa"/>
            <w:gridSpan w:val="2"/>
            <w:shd w:val="clear" w:color="auto" w:fill="FBE4D5" w:themeFill="accent2" w:themeFillTint="33"/>
            <w:hideMark/>
          </w:tcPr>
          <w:p w:rsidR="003242D6" w:rsidRPr="003242D6" w:rsidRDefault="003242D6" w:rsidP="00150699">
            <w:pPr>
              <w:spacing w:after="0" w:line="240" w:lineRule="auto"/>
              <w:jc w:val="center"/>
              <w:rPr>
                <w:rFonts w:ascii="Franklin Gothic Book" w:hAnsi="Franklin Gothic Book"/>
                <w:b/>
                <w:bCs/>
                <w:color w:val="000000"/>
                <w:sz w:val="16"/>
                <w:szCs w:val="16"/>
                <w:lang w:eastAsia="ru-RU"/>
              </w:rPr>
            </w:pPr>
            <w:r w:rsidRPr="003242D6">
              <w:rPr>
                <w:rFonts w:ascii="Franklin Gothic Book" w:hAnsi="Franklin Gothic Book"/>
                <w:b/>
                <w:bCs/>
                <w:color w:val="000000"/>
                <w:sz w:val="16"/>
                <w:szCs w:val="16"/>
                <w:lang w:eastAsia="ru-RU"/>
              </w:rPr>
              <w:t>САД</w:t>
            </w:r>
          </w:p>
        </w:tc>
        <w:tc>
          <w:tcPr>
            <w:tcW w:w="1795" w:type="dxa"/>
            <w:gridSpan w:val="3"/>
            <w:shd w:val="clear" w:color="auto" w:fill="FBE4D5" w:themeFill="accent2" w:themeFillTint="33"/>
            <w:hideMark/>
          </w:tcPr>
          <w:p w:rsidR="003242D6" w:rsidRPr="003242D6" w:rsidRDefault="003242D6" w:rsidP="00150699">
            <w:pPr>
              <w:spacing w:after="0" w:line="240" w:lineRule="auto"/>
              <w:rPr>
                <w:rFonts w:ascii="Franklin Gothic Book" w:hAnsi="Franklin Gothic Book"/>
                <w:b/>
                <w:bCs/>
                <w:color w:val="000000"/>
                <w:sz w:val="16"/>
                <w:szCs w:val="16"/>
                <w:lang w:eastAsia="ru-RU"/>
              </w:rPr>
            </w:pPr>
          </w:p>
        </w:tc>
        <w:tc>
          <w:tcPr>
            <w:tcW w:w="1189" w:type="dxa"/>
            <w:shd w:val="clear" w:color="auto" w:fill="FBE4D5" w:themeFill="accent2" w:themeFillTint="33"/>
            <w:hideMark/>
          </w:tcPr>
          <w:p w:rsidR="003242D6" w:rsidRPr="003242D6" w:rsidRDefault="003242D6" w:rsidP="00150699">
            <w:pPr>
              <w:spacing w:after="0" w:line="240" w:lineRule="auto"/>
              <w:jc w:val="center"/>
              <w:rPr>
                <w:rFonts w:ascii="Franklin Gothic Book" w:hAnsi="Franklin Gothic Book"/>
                <w:b/>
                <w:bCs/>
                <w:color w:val="000000"/>
                <w:sz w:val="16"/>
                <w:szCs w:val="16"/>
                <w:lang w:eastAsia="ru-RU"/>
              </w:rPr>
            </w:pPr>
            <w:r w:rsidRPr="003242D6">
              <w:rPr>
                <w:rFonts w:ascii="Franklin Gothic Book" w:hAnsi="Franklin Gothic Book"/>
                <w:b/>
                <w:bCs/>
                <w:color w:val="000000"/>
                <w:sz w:val="16"/>
                <w:szCs w:val="16"/>
                <w:lang w:eastAsia="ru-RU"/>
              </w:rPr>
              <w:t>ИЖС</w:t>
            </w:r>
          </w:p>
        </w:tc>
        <w:tc>
          <w:tcPr>
            <w:tcW w:w="944" w:type="dxa"/>
            <w:shd w:val="clear" w:color="auto" w:fill="FBE4D5" w:themeFill="accent2" w:themeFillTint="33"/>
            <w:hideMark/>
          </w:tcPr>
          <w:p w:rsidR="003242D6" w:rsidRPr="003242D6" w:rsidRDefault="003242D6" w:rsidP="00150699">
            <w:pPr>
              <w:spacing w:after="0" w:line="240" w:lineRule="auto"/>
              <w:jc w:val="center"/>
              <w:rPr>
                <w:rFonts w:ascii="Franklin Gothic Book" w:hAnsi="Franklin Gothic Book"/>
                <w:b/>
                <w:bCs/>
                <w:color w:val="000000"/>
                <w:sz w:val="16"/>
                <w:szCs w:val="16"/>
                <w:lang w:eastAsia="ru-RU"/>
              </w:rPr>
            </w:pPr>
            <w:r w:rsidRPr="003242D6">
              <w:rPr>
                <w:rFonts w:ascii="Franklin Gothic Book" w:hAnsi="Franklin Gothic Book"/>
                <w:b/>
                <w:bCs/>
                <w:color w:val="000000"/>
                <w:sz w:val="16"/>
                <w:szCs w:val="16"/>
                <w:lang w:eastAsia="ru-RU"/>
              </w:rPr>
              <w:t>САД</w:t>
            </w:r>
          </w:p>
        </w:tc>
      </w:tr>
      <w:tr w:rsidR="003242D6" w:rsidRPr="003242D6" w:rsidTr="00014260">
        <w:trPr>
          <w:trHeight w:val="300"/>
        </w:trPr>
        <w:tc>
          <w:tcPr>
            <w:tcW w:w="1843" w:type="dxa"/>
            <w:vMerge/>
            <w:shd w:val="clear" w:color="auto" w:fill="FBE4D5" w:themeFill="accent2" w:themeFillTint="33"/>
            <w:hideMark/>
          </w:tcPr>
          <w:p w:rsidR="003242D6" w:rsidRPr="003242D6" w:rsidRDefault="003242D6" w:rsidP="00150699">
            <w:pPr>
              <w:spacing w:after="0" w:line="240" w:lineRule="auto"/>
              <w:rPr>
                <w:rFonts w:ascii="Franklin Gothic Book" w:hAnsi="Franklin Gothic Book"/>
                <w:b/>
                <w:bCs/>
                <w:color w:val="000000"/>
                <w:sz w:val="16"/>
                <w:szCs w:val="16"/>
                <w:lang w:eastAsia="ru-RU"/>
              </w:rPr>
            </w:pPr>
          </w:p>
        </w:tc>
        <w:tc>
          <w:tcPr>
            <w:tcW w:w="1134" w:type="dxa"/>
            <w:shd w:val="clear" w:color="auto" w:fill="FBE4D5" w:themeFill="accent2" w:themeFillTint="33"/>
            <w:hideMark/>
          </w:tcPr>
          <w:p w:rsidR="003242D6" w:rsidRPr="003242D6" w:rsidRDefault="003242D6" w:rsidP="00150699">
            <w:pPr>
              <w:spacing w:after="0" w:line="240" w:lineRule="auto"/>
              <w:jc w:val="center"/>
              <w:rPr>
                <w:rFonts w:ascii="Franklin Gothic Book" w:hAnsi="Franklin Gothic Book"/>
                <w:b/>
                <w:bCs/>
                <w:color w:val="000000"/>
                <w:sz w:val="16"/>
                <w:szCs w:val="16"/>
                <w:lang w:eastAsia="ru-RU"/>
              </w:rPr>
            </w:pPr>
            <w:r w:rsidRPr="003242D6">
              <w:rPr>
                <w:rFonts w:ascii="Franklin Gothic Book" w:hAnsi="Franklin Gothic Book"/>
                <w:b/>
                <w:bCs/>
                <w:color w:val="000000"/>
                <w:sz w:val="16"/>
                <w:szCs w:val="16"/>
                <w:lang w:eastAsia="ru-RU"/>
              </w:rPr>
              <w:t>руб./сот.</w:t>
            </w:r>
          </w:p>
        </w:tc>
        <w:tc>
          <w:tcPr>
            <w:tcW w:w="851" w:type="dxa"/>
            <w:shd w:val="clear" w:color="auto" w:fill="FBE4D5" w:themeFill="accent2" w:themeFillTint="33"/>
            <w:hideMark/>
          </w:tcPr>
          <w:p w:rsidR="003242D6" w:rsidRPr="003242D6" w:rsidRDefault="003242D6" w:rsidP="00150699">
            <w:pPr>
              <w:spacing w:after="0" w:line="240" w:lineRule="auto"/>
              <w:jc w:val="center"/>
              <w:rPr>
                <w:rFonts w:ascii="Franklin Gothic Book" w:hAnsi="Franklin Gothic Book"/>
                <w:b/>
                <w:bCs/>
                <w:color w:val="000000"/>
                <w:sz w:val="16"/>
                <w:szCs w:val="16"/>
                <w:lang w:eastAsia="ru-RU"/>
              </w:rPr>
            </w:pPr>
            <w:r w:rsidRPr="003242D6">
              <w:rPr>
                <w:rFonts w:ascii="Franklin Gothic Book" w:hAnsi="Franklin Gothic Book"/>
                <w:b/>
                <w:bCs/>
                <w:color w:val="000000"/>
                <w:sz w:val="16"/>
                <w:szCs w:val="16"/>
                <w:lang w:eastAsia="ru-RU"/>
              </w:rPr>
              <w:t>тыс. руб.</w:t>
            </w:r>
          </w:p>
        </w:tc>
        <w:tc>
          <w:tcPr>
            <w:tcW w:w="1045" w:type="dxa"/>
            <w:shd w:val="clear" w:color="auto" w:fill="FBE4D5" w:themeFill="accent2" w:themeFillTint="33"/>
            <w:hideMark/>
          </w:tcPr>
          <w:p w:rsidR="003242D6" w:rsidRPr="003242D6" w:rsidRDefault="003242D6" w:rsidP="00150699">
            <w:pPr>
              <w:spacing w:after="0" w:line="240" w:lineRule="auto"/>
              <w:jc w:val="center"/>
              <w:rPr>
                <w:rFonts w:ascii="Franklin Gothic Book" w:hAnsi="Franklin Gothic Book"/>
                <w:b/>
                <w:bCs/>
                <w:color w:val="000000"/>
                <w:sz w:val="16"/>
                <w:szCs w:val="16"/>
                <w:lang w:eastAsia="ru-RU"/>
              </w:rPr>
            </w:pPr>
            <w:r w:rsidRPr="003242D6">
              <w:rPr>
                <w:rFonts w:ascii="Franklin Gothic Book" w:hAnsi="Franklin Gothic Book"/>
                <w:b/>
                <w:bCs/>
                <w:color w:val="000000"/>
                <w:sz w:val="16"/>
                <w:szCs w:val="16"/>
                <w:lang w:eastAsia="ru-RU"/>
              </w:rPr>
              <w:t>руб./сот.</w:t>
            </w:r>
          </w:p>
        </w:tc>
        <w:tc>
          <w:tcPr>
            <w:tcW w:w="852" w:type="dxa"/>
            <w:gridSpan w:val="2"/>
            <w:shd w:val="clear" w:color="auto" w:fill="FBE4D5" w:themeFill="accent2" w:themeFillTint="33"/>
            <w:hideMark/>
          </w:tcPr>
          <w:p w:rsidR="003242D6" w:rsidRPr="003242D6" w:rsidRDefault="003242D6" w:rsidP="00150699">
            <w:pPr>
              <w:spacing w:after="0" w:line="240" w:lineRule="auto"/>
              <w:jc w:val="center"/>
              <w:rPr>
                <w:rFonts w:ascii="Franklin Gothic Book" w:hAnsi="Franklin Gothic Book"/>
                <w:b/>
                <w:bCs/>
                <w:color w:val="000000"/>
                <w:sz w:val="16"/>
                <w:szCs w:val="16"/>
                <w:lang w:eastAsia="ru-RU"/>
              </w:rPr>
            </w:pPr>
            <w:r w:rsidRPr="003242D6">
              <w:rPr>
                <w:rFonts w:ascii="Franklin Gothic Book" w:hAnsi="Franklin Gothic Book"/>
                <w:b/>
                <w:bCs/>
                <w:color w:val="000000"/>
                <w:sz w:val="16"/>
                <w:szCs w:val="16"/>
                <w:lang w:eastAsia="ru-RU"/>
              </w:rPr>
              <w:t>тыс. руб.</w:t>
            </w:r>
          </w:p>
        </w:tc>
        <w:tc>
          <w:tcPr>
            <w:tcW w:w="938" w:type="dxa"/>
            <w:shd w:val="clear" w:color="auto" w:fill="FBE4D5" w:themeFill="accent2" w:themeFillTint="33"/>
            <w:hideMark/>
          </w:tcPr>
          <w:p w:rsidR="003242D6" w:rsidRPr="003242D6" w:rsidRDefault="003242D6" w:rsidP="00150699">
            <w:pPr>
              <w:spacing w:after="0" w:line="240" w:lineRule="auto"/>
              <w:jc w:val="center"/>
              <w:rPr>
                <w:rFonts w:ascii="Franklin Gothic Book" w:hAnsi="Franklin Gothic Book"/>
                <w:b/>
                <w:bCs/>
                <w:color w:val="000000"/>
                <w:sz w:val="16"/>
                <w:szCs w:val="16"/>
                <w:lang w:eastAsia="ru-RU"/>
              </w:rPr>
            </w:pPr>
            <w:r w:rsidRPr="003242D6">
              <w:rPr>
                <w:rFonts w:ascii="Franklin Gothic Book" w:hAnsi="Franklin Gothic Book"/>
                <w:b/>
                <w:bCs/>
                <w:color w:val="000000"/>
                <w:sz w:val="16"/>
                <w:szCs w:val="16"/>
                <w:lang w:eastAsia="ru-RU"/>
              </w:rPr>
              <w:t>руб./кв. м</w:t>
            </w:r>
          </w:p>
        </w:tc>
        <w:tc>
          <w:tcPr>
            <w:tcW w:w="850" w:type="dxa"/>
            <w:shd w:val="clear" w:color="auto" w:fill="FBE4D5" w:themeFill="accent2" w:themeFillTint="33"/>
            <w:hideMark/>
          </w:tcPr>
          <w:p w:rsidR="003242D6" w:rsidRPr="00390C1C" w:rsidRDefault="003242D6" w:rsidP="00150699">
            <w:pPr>
              <w:spacing w:after="0" w:line="240" w:lineRule="auto"/>
              <w:jc w:val="center"/>
              <w:rPr>
                <w:rFonts w:ascii="Franklin Gothic Book" w:hAnsi="Franklin Gothic Book"/>
                <w:b/>
                <w:bCs/>
                <w:color w:val="000000"/>
                <w:sz w:val="16"/>
                <w:szCs w:val="16"/>
                <w:lang w:eastAsia="ru-RU"/>
              </w:rPr>
            </w:pPr>
            <w:r w:rsidRPr="00390C1C">
              <w:rPr>
                <w:rFonts w:ascii="Franklin Gothic Book" w:hAnsi="Franklin Gothic Book"/>
                <w:b/>
                <w:bCs/>
                <w:color w:val="000000"/>
                <w:sz w:val="16"/>
                <w:szCs w:val="16"/>
                <w:lang w:eastAsia="ru-RU"/>
              </w:rPr>
              <w:t>тыс. руб.</w:t>
            </w:r>
          </w:p>
        </w:tc>
        <w:tc>
          <w:tcPr>
            <w:tcW w:w="1189" w:type="dxa"/>
            <w:shd w:val="clear" w:color="auto" w:fill="FBE4D5" w:themeFill="accent2" w:themeFillTint="33"/>
            <w:hideMark/>
          </w:tcPr>
          <w:p w:rsidR="003242D6" w:rsidRPr="003242D6" w:rsidRDefault="003242D6" w:rsidP="00150699">
            <w:pPr>
              <w:spacing w:after="0" w:line="240" w:lineRule="auto"/>
              <w:jc w:val="center"/>
              <w:rPr>
                <w:rFonts w:ascii="Franklin Gothic Book" w:hAnsi="Franklin Gothic Book"/>
                <w:b/>
                <w:bCs/>
                <w:color w:val="000000"/>
                <w:sz w:val="16"/>
                <w:szCs w:val="16"/>
                <w:lang w:eastAsia="ru-RU"/>
              </w:rPr>
            </w:pPr>
            <w:r w:rsidRPr="003242D6">
              <w:rPr>
                <w:rFonts w:ascii="Franklin Gothic Book" w:hAnsi="Franklin Gothic Book"/>
                <w:b/>
                <w:bCs/>
                <w:color w:val="000000"/>
                <w:sz w:val="16"/>
                <w:szCs w:val="16"/>
                <w:lang w:eastAsia="ru-RU"/>
              </w:rPr>
              <w:t>тыс. руб.</w:t>
            </w:r>
          </w:p>
        </w:tc>
        <w:tc>
          <w:tcPr>
            <w:tcW w:w="944" w:type="dxa"/>
            <w:shd w:val="clear" w:color="auto" w:fill="FBE4D5" w:themeFill="accent2" w:themeFillTint="33"/>
            <w:hideMark/>
          </w:tcPr>
          <w:p w:rsidR="003242D6" w:rsidRPr="003242D6" w:rsidRDefault="003242D6" w:rsidP="00150699">
            <w:pPr>
              <w:spacing w:after="0" w:line="240" w:lineRule="auto"/>
              <w:jc w:val="center"/>
              <w:rPr>
                <w:rFonts w:ascii="Franklin Gothic Book" w:hAnsi="Franklin Gothic Book"/>
                <w:b/>
                <w:bCs/>
                <w:color w:val="000000"/>
                <w:sz w:val="16"/>
                <w:szCs w:val="16"/>
                <w:lang w:eastAsia="ru-RU"/>
              </w:rPr>
            </w:pPr>
            <w:r w:rsidRPr="003242D6">
              <w:rPr>
                <w:rFonts w:ascii="Franklin Gothic Book" w:hAnsi="Franklin Gothic Book"/>
                <w:b/>
                <w:bCs/>
                <w:color w:val="000000"/>
                <w:sz w:val="16"/>
                <w:szCs w:val="16"/>
                <w:lang w:eastAsia="ru-RU"/>
              </w:rPr>
              <w:t>тыс. руб.</w:t>
            </w:r>
          </w:p>
        </w:tc>
      </w:tr>
      <w:tr w:rsidR="000061F7" w:rsidRPr="003242D6" w:rsidTr="00EF1789">
        <w:trPr>
          <w:trHeight w:val="340"/>
        </w:trPr>
        <w:tc>
          <w:tcPr>
            <w:tcW w:w="1843" w:type="dxa"/>
            <w:hideMark/>
          </w:tcPr>
          <w:p w:rsidR="000061F7" w:rsidRPr="00014260" w:rsidRDefault="000061F7" w:rsidP="00014260">
            <w:pPr>
              <w:pStyle w:val="a3"/>
              <w:spacing w:before="0" w:beforeAutospacing="0" w:after="0" w:afterAutospacing="0" w:line="319" w:lineRule="atLeast"/>
              <w:textAlignment w:val="center"/>
              <w:rPr>
                <w:rFonts w:ascii="Franklin Gothic Book" w:hAnsi="Franklin Gothic Book" w:cs="Arial"/>
                <w:sz w:val="16"/>
                <w:szCs w:val="16"/>
              </w:rPr>
            </w:pPr>
            <w:proofErr w:type="spellStart"/>
            <w:r w:rsidRPr="00014260">
              <w:rPr>
                <w:rFonts w:ascii="Franklin Gothic Book" w:hAnsi="Franklin Gothic Book" w:cs="Arial"/>
                <w:color w:val="000000"/>
                <w:kern w:val="24"/>
                <w:sz w:val="16"/>
                <w:szCs w:val="16"/>
              </w:rPr>
              <w:t>Волосовский</w:t>
            </w:r>
            <w:proofErr w:type="spellEnd"/>
          </w:p>
        </w:tc>
        <w:tc>
          <w:tcPr>
            <w:tcW w:w="1134" w:type="dxa"/>
            <w:vAlign w:val="center"/>
            <w:hideMark/>
          </w:tcPr>
          <w:p w:rsidR="000061F7" w:rsidRPr="000061F7" w:rsidRDefault="000061F7">
            <w:pPr>
              <w:pStyle w:val="a3"/>
              <w:spacing w:before="0" w:beforeAutospacing="0" w:after="0" w:afterAutospacing="0" w:line="31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49 342</w:t>
            </w:r>
          </w:p>
        </w:tc>
        <w:tc>
          <w:tcPr>
            <w:tcW w:w="851" w:type="dxa"/>
            <w:vAlign w:val="center"/>
            <w:hideMark/>
          </w:tcPr>
          <w:p w:rsidR="000061F7" w:rsidRPr="000061F7" w:rsidRDefault="000061F7">
            <w:pPr>
              <w:pStyle w:val="a3"/>
              <w:spacing w:before="0" w:beforeAutospacing="0" w:after="0" w:afterAutospacing="0" w:line="31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733</w:t>
            </w:r>
          </w:p>
        </w:tc>
        <w:tc>
          <w:tcPr>
            <w:tcW w:w="1045" w:type="dxa"/>
            <w:vAlign w:val="center"/>
            <w:hideMark/>
          </w:tcPr>
          <w:p w:rsidR="000061F7" w:rsidRPr="000061F7" w:rsidRDefault="000061F7">
            <w:pPr>
              <w:pStyle w:val="a3"/>
              <w:spacing w:before="0" w:beforeAutospacing="0" w:after="0" w:afterAutospacing="0" w:line="31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46 000</w:t>
            </w:r>
          </w:p>
        </w:tc>
        <w:tc>
          <w:tcPr>
            <w:tcW w:w="852" w:type="dxa"/>
            <w:gridSpan w:val="2"/>
            <w:vAlign w:val="center"/>
            <w:hideMark/>
          </w:tcPr>
          <w:p w:rsidR="000061F7" w:rsidRPr="000061F7" w:rsidRDefault="000061F7">
            <w:pPr>
              <w:pStyle w:val="a3"/>
              <w:spacing w:before="0" w:beforeAutospacing="0" w:after="0" w:afterAutospacing="0" w:line="31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667</w:t>
            </w:r>
          </w:p>
        </w:tc>
        <w:tc>
          <w:tcPr>
            <w:tcW w:w="938" w:type="dxa"/>
            <w:vAlign w:val="center"/>
            <w:hideMark/>
          </w:tcPr>
          <w:p w:rsidR="000061F7" w:rsidRPr="000061F7" w:rsidRDefault="000061F7">
            <w:pPr>
              <w:pStyle w:val="a3"/>
              <w:spacing w:before="0" w:beforeAutospacing="0" w:after="0" w:afterAutospacing="0" w:line="31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21 914</w:t>
            </w:r>
          </w:p>
        </w:tc>
        <w:tc>
          <w:tcPr>
            <w:tcW w:w="850" w:type="dxa"/>
            <w:vAlign w:val="center"/>
            <w:hideMark/>
          </w:tcPr>
          <w:p w:rsidR="000061F7" w:rsidRPr="000061F7" w:rsidRDefault="000061F7">
            <w:pPr>
              <w:pStyle w:val="a3"/>
              <w:spacing w:before="0" w:beforeAutospacing="0" w:after="0" w:afterAutospacing="0" w:line="31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2 025</w:t>
            </w:r>
          </w:p>
        </w:tc>
        <w:tc>
          <w:tcPr>
            <w:tcW w:w="1189" w:type="dxa"/>
            <w:vAlign w:val="center"/>
            <w:hideMark/>
          </w:tcPr>
          <w:p w:rsidR="000061F7" w:rsidRPr="000061F7" w:rsidRDefault="000061F7">
            <w:pPr>
              <w:pStyle w:val="a3"/>
              <w:spacing w:before="0" w:beforeAutospacing="0" w:after="0" w:afterAutospacing="0" w:line="31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2 757</w:t>
            </w:r>
          </w:p>
        </w:tc>
        <w:tc>
          <w:tcPr>
            <w:tcW w:w="944" w:type="dxa"/>
            <w:vAlign w:val="center"/>
            <w:hideMark/>
          </w:tcPr>
          <w:p w:rsidR="000061F7" w:rsidRPr="000061F7" w:rsidRDefault="000061F7">
            <w:pPr>
              <w:pStyle w:val="a3"/>
              <w:spacing w:before="0" w:beforeAutospacing="0" w:after="0" w:afterAutospacing="0" w:line="31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2 691</w:t>
            </w:r>
          </w:p>
        </w:tc>
      </w:tr>
      <w:tr w:rsidR="000061F7" w:rsidRPr="003242D6" w:rsidTr="00EF1789">
        <w:trPr>
          <w:trHeight w:val="340"/>
        </w:trPr>
        <w:tc>
          <w:tcPr>
            <w:tcW w:w="1843" w:type="dxa"/>
            <w:shd w:val="clear" w:color="auto" w:fill="FBE4D5" w:themeFill="accent2" w:themeFillTint="33"/>
            <w:hideMark/>
          </w:tcPr>
          <w:p w:rsidR="000061F7" w:rsidRPr="00014260" w:rsidRDefault="000061F7" w:rsidP="00014260">
            <w:pPr>
              <w:pStyle w:val="a3"/>
              <w:spacing w:before="0" w:beforeAutospacing="0" w:after="0" w:afterAutospacing="0" w:line="319" w:lineRule="atLeast"/>
              <w:textAlignment w:val="center"/>
              <w:rPr>
                <w:rFonts w:ascii="Franklin Gothic Book" w:hAnsi="Franklin Gothic Book" w:cs="Arial"/>
                <w:sz w:val="16"/>
                <w:szCs w:val="16"/>
              </w:rPr>
            </w:pPr>
            <w:proofErr w:type="spellStart"/>
            <w:r w:rsidRPr="00014260">
              <w:rPr>
                <w:rFonts w:ascii="Franklin Gothic Book" w:hAnsi="Franklin Gothic Book" w:cs="Arial"/>
                <w:color w:val="000000"/>
                <w:kern w:val="24"/>
                <w:sz w:val="16"/>
                <w:szCs w:val="16"/>
              </w:rPr>
              <w:t>Волховский</w:t>
            </w:r>
            <w:proofErr w:type="spellEnd"/>
          </w:p>
        </w:tc>
        <w:tc>
          <w:tcPr>
            <w:tcW w:w="1134" w:type="dxa"/>
            <w:shd w:val="clear" w:color="auto" w:fill="FBE4D5" w:themeFill="accent2" w:themeFillTint="33"/>
            <w:vAlign w:val="center"/>
            <w:hideMark/>
          </w:tcPr>
          <w:p w:rsidR="000061F7" w:rsidRPr="000061F7" w:rsidRDefault="000061F7">
            <w:pPr>
              <w:pStyle w:val="a3"/>
              <w:spacing w:before="0" w:beforeAutospacing="0" w:after="0" w:afterAutospacing="0" w:line="31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60 697</w:t>
            </w:r>
          </w:p>
        </w:tc>
        <w:tc>
          <w:tcPr>
            <w:tcW w:w="851" w:type="dxa"/>
            <w:shd w:val="clear" w:color="auto" w:fill="FBE4D5" w:themeFill="accent2" w:themeFillTint="33"/>
            <w:vAlign w:val="center"/>
            <w:hideMark/>
          </w:tcPr>
          <w:p w:rsidR="000061F7" w:rsidRPr="000061F7" w:rsidRDefault="000061F7">
            <w:pPr>
              <w:pStyle w:val="a3"/>
              <w:spacing w:before="0" w:beforeAutospacing="0" w:after="0" w:afterAutospacing="0" w:line="31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1 017</w:t>
            </w:r>
          </w:p>
        </w:tc>
        <w:tc>
          <w:tcPr>
            <w:tcW w:w="1045" w:type="dxa"/>
            <w:shd w:val="clear" w:color="auto" w:fill="FBE4D5" w:themeFill="accent2" w:themeFillTint="33"/>
            <w:vAlign w:val="center"/>
            <w:hideMark/>
          </w:tcPr>
          <w:p w:rsidR="000061F7" w:rsidRPr="000061F7" w:rsidRDefault="000061F7">
            <w:pPr>
              <w:pStyle w:val="a3"/>
              <w:spacing w:before="0" w:beforeAutospacing="0" w:after="0" w:afterAutospacing="0" w:line="31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32 415</w:t>
            </w:r>
          </w:p>
        </w:tc>
        <w:tc>
          <w:tcPr>
            <w:tcW w:w="852" w:type="dxa"/>
            <w:gridSpan w:val="2"/>
            <w:shd w:val="clear" w:color="auto" w:fill="FBE4D5" w:themeFill="accent2" w:themeFillTint="33"/>
            <w:vAlign w:val="center"/>
            <w:hideMark/>
          </w:tcPr>
          <w:p w:rsidR="000061F7" w:rsidRPr="000061F7" w:rsidRDefault="000061F7">
            <w:pPr>
              <w:pStyle w:val="a3"/>
              <w:spacing w:before="0" w:beforeAutospacing="0" w:after="0" w:afterAutospacing="0" w:line="31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291</w:t>
            </w:r>
          </w:p>
        </w:tc>
        <w:tc>
          <w:tcPr>
            <w:tcW w:w="938" w:type="dxa"/>
            <w:shd w:val="clear" w:color="auto" w:fill="FBE4D5" w:themeFill="accent2" w:themeFillTint="33"/>
            <w:vAlign w:val="center"/>
            <w:hideMark/>
          </w:tcPr>
          <w:p w:rsidR="000061F7" w:rsidRPr="000061F7" w:rsidRDefault="000061F7">
            <w:pPr>
              <w:pStyle w:val="a3"/>
              <w:spacing w:before="0" w:beforeAutospacing="0" w:after="0" w:afterAutospacing="0" w:line="31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18 684</w:t>
            </w:r>
          </w:p>
        </w:tc>
        <w:tc>
          <w:tcPr>
            <w:tcW w:w="850" w:type="dxa"/>
            <w:shd w:val="clear" w:color="auto" w:fill="FBE4D5" w:themeFill="accent2" w:themeFillTint="33"/>
            <w:vAlign w:val="center"/>
            <w:hideMark/>
          </w:tcPr>
          <w:p w:rsidR="000061F7" w:rsidRPr="000061F7" w:rsidRDefault="000061F7">
            <w:pPr>
              <w:pStyle w:val="a3"/>
              <w:spacing w:before="0" w:beforeAutospacing="0" w:after="0" w:afterAutospacing="0" w:line="31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1 365</w:t>
            </w:r>
          </w:p>
        </w:tc>
        <w:tc>
          <w:tcPr>
            <w:tcW w:w="1189" w:type="dxa"/>
            <w:shd w:val="clear" w:color="auto" w:fill="FBE4D5" w:themeFill="accent2" w:themeFillTint="33"/>
            <w:vAlign w:val="center"/>
            <w:hideMark/>
          </w:tcPr>
          <w:p w:rsidR="000061F7" w:rsidRPr="000061F7" w:rsidRDefault="000061F7">
            <w:pPr>
              <w:pStyle w:val="a3"/>
              <w:spacing w:before="0" w:beforeAutospacing="0" w:after="0" w:afterAutospacing="0" w:line="31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2 382</w:t>
            </w:r>
          </w:p>
        </w:tc>
        <w:tc>
          <w:tcPr>
            <w:tcW w:w="944" w:type="dxa"/>
            <w:shd w:val="clear" w:color="auto" w:fill="FBE4D5" w:themeFill="accent2" w:themeFillTint="33"/>
            <w:vAlign w:val="center"/>
            <w:hideMark/>
          </w:tcPr>
          <w:p w:rsidR="000061F7" w:rsidRPr="000061F7" w:rsidRDefault="000061F7">
            <w:pPr>
              <w:pStyle w:val="a3"/>
              <w:spacing w:before="0" w:beforeAutospacing="0" w:after="0" w:afterAutospacing="0" w:line="31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1 656</w:t>
            </w:r>
          </w:p>
        </w:tc>
      </w:tr>
      <w:tr w:rsidR="000061F7" w:rsidRPr="003242D6" w:rsidTr="00EF1789">
        <w:trPr>
          <w:trHeight w:val="340"/>
        </w:trPr>
        <w:tc>
          <w:tcPr>
            <w:tcW w:w="1843" w:type="dxa"/>
            <w:hideMark/>
          </w:tcPr>
          <w:p w:rsidR="000061F7" w:rsidRPr="00014260" w:rsidRDefault="000061F7" w:rsidP="00014260">
            <w:pPr>
              <w:pStyle w:val="a3"/>
              <w:spacing w:before="0" w:beforeAutospacing="0" w:after="0" w:afterAutospacing="0" w:line="319" w:lineRule="atLeast"/>
              <w:textAlignment w:val="center"/>
              <w:rPr>
                <w:rFonts w:ascii="Franklin Gothic Book" w:hAnsi="Franklin Gothic Book" w:cs="Arial"/>
                <w:sz w:val="16"/>
                <w:szCs w:val="16"/>
              </w:rPr>
            </w:pPr>
            <w:r w:rsidRPr="00014260">
              <w:rPr>
                <w:rFonts w:ascii="Franklin Gothic Book" w:hAnsi="Franklin Gothic Book" w:cs="Arial"/>
                <w:color w:val="000000"/>
                <w:kern w:val="24"/>
                <w:sz w:val="16"/>
                <w:szCs w:val="16"/>
              </w:rPr>
              <w:t>Выборгский</w:t>
            </w:r>
          </w:p>
        </w:tc>
        <w:tc>
          <w:tcPr>
            <w:tcW w:w="1134" w:type="dxa"/>
            <w:vAlign w:val="center"/>
            <w:hideMark/>
          </w:tcPr>
          <w:p w:rsidR="000061F7" w:rsidRPr="000061F7" w:rsidRDefault="000061F7">
            <w:pPr>
              <w:pStyle w:val="a3"/>
              <w:spacing w:before="0" w:beforeAutospacing="0" w:after="0" w:afterAutospacing="0" w:line="31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172 699</w:t>
            </w:r>
          </w:p>
        </w:tc>
        <w:tc>
          <w:tcPr>
            <w:tcW w:w="851" w:type="dxa"/>
            <w:vAlign w:val="center"/>
            <w:hideMark/>
          </w:tcPr>
          <w:p w:rsidR="000061F7" w:rsidRPr="000061F7" w:rsidRDefault="000061F7">
            <w:pPr>
              <w:pStyle w:val="a3"/>
              <w:spacing w:before="0" w:beforeAutospacing="0" w:after="0" w:afterAutospacing="0" w:line="31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3 380</w:t>
            </w:r>
          </w:p>
        </w:tc>
        <w:tc>
          <w:tcPr>
            <w:tcW w:w="1045" w:type="dxa"/>
            <w:vAlign w:val="center"/>
            <w:hideMark/>
          </w:tcPr>
          <w:p w:rsidR="000061F7" w:rsidRPr="000061F7" w:rsidRDefault="000061F7">
            <w:pPr>
              <w:pStyle w:val="a3"/>
              <w:spacing w:before="0" w:beforeAutospacing="0" w:after="0" w:afterAutospacing="0" w:line="31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94 355</w:t>
            </w:r>
          </w:p>
        </w:tc>
        <w:tc>
          <w:tcPr>
            <w:tcW w:w="852" w:type="dxa"/>
            <w:gridSpan w:val="2"/>
            <w:vAlign w:val="center"/>
            <w:hideMark/>
          </w:tcPr>
          <w:p w:rsidR="000061F7" w:rsidRPr="000061F7" w:rsidRDefault="000061F7">
            <w:pPr>
              <w:pStyle w:val="a3"/>
              <w:spacing w:before="0" w:beforeAutospacing="0" w:after="0" w:afterAutospacing="0" w:line="31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1 072</w:t>
            </w:r>
          </w:p>
        </w:tc>
        <w:tc>
          <w:tcPr>
            <w:tcW w:w="938" w:type="dxa"/>
            <w:vAlign w:val="center"/>
            <w:hideMark/>
          </w:tcPr>
          <w:p w:rsidR="000061F7" w:rsidRPr="000061F7" w:rsidRDefault="000061F7">
            <w:pPr>
              <w:pStyle w:val="a3"/>
              <w:spacing w:before="0" w:beforeAutospacing="0" w:after="0" w:afterAutospacing="0" w:line="31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29 001</w:t>
            </w:r>
          </w:p>
        </w:tc>
        <w:tc>
          <w:tcPr>
            <w:tcW w:w="850" w:type="dxa"/>
            <w:vAlign w:val="center"/>
            <w:hideMark/>
          </w:tcPr>
          <w:p w:rsidR="000061F7" w:rsidRPr="000061F7" w:rsidRDefault="000061F7">
            <w:pPr>
              <w:pStyle w:val="a3"/>
              <w:spacing w:before="0" w:beforeAutospacing="0" w:after="0" w:afterAutospacing="0" w:line="31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3 635</w:t>
            </w:r>
          </w:p>
        </w:tc>
        <w:tc>
          <w:tcPr>
            <w:tcW w:w="1189" w:type="dxa"/>
            <w:vAlign w:val="center"/>
            <w:hideMark/>
          </w:tcPr>
          <w:p w:rsidR="000061F7" w:rsidRPr="000061F7" w:rsidRDefault="000061F7">
            <w:pPr>
              <w:pStyle w:val="a3"/>
              <w:spacing w:before="0" w:beforeAutospacing="0" w:after="0" w:afterAutospacing="0" w:line="31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7 015</w:t>
            </w:r>
          </w:p>
        </w:tc>
        <w:tc>
          <w:tcPr>
            <w:tcW w:w="944" w:type="dxa"/>
            <w:vAlign w:val="center"/>
            <w:hideMark/>
          </w:tcPr>
          <w:p w:rsidR="000061F7" w:rsidRPr="000061F7" w:rsidRDefault="000061F7">
            <w:pPr>
              <w:pStyle w:val="a3"/>
              <w:spacing w:before="0" w:beforeAutospacing="0" w:after="0" w:afterAutospacing="0" w:line="31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4 707</w:t>
            </w:r>
          </w:p>
        </w:tc>
      </w:tr>
      <w:tr w:rsidR="000061F7" w:rsidRPr="003242D6" w:rsidTr="00EF1789">
        <w:trPr>
          <w:trHeight w:val="340"/>
        </w:trPr>
        <w:tc>
          <w:tcPr>
            <w:tcW w:w="1843" w:type="dxa"/>
            <w:shd w:val="clear" w:color="auto" w:fill="FBE4D5" w:themeFill="accent2" w:themeFillTint="33"/>
            <w:hideMark/>
          </w:tcPr>
          <w:p w:rsidR="000061F7" w:rsidRPr="00014260" w:rsidRDefault="000061F7" w:rsidP="00014260">
            <w:pPr>
              <w:pStyle w:val="a3"/>
              <w:spacing w:before="0" w:beforeAutospacing="0" w:after="0" w:afterAutospacing="0" w:line="319" w:lineRule="atLeast"/>
              <w:textAlignment w:val="center"/>
              <w:rPr>
                <w:rFonts w:ascii="Franklin Gothic Book" w:hAnsi="Franklin Gothic Book" w:cs="Arial"/>
                <w:sz w:val="16"/>
                <w:szCs w:val="16"/>
              </w:rPr>
            </w:pPr>
            <w:r w:rsidRPr="00014260">
              <w:rPr>
                <w:rFonts w:ascii="Franklin Gothic Book" w:hAnsi="Franklin Gothic Book" w:cs="Arial"/>
                <w:color w:val="000000"/>
                <w:kern w:val="24"/>
                <w:sz w:val="16"/>
                <w:szCs w:val="16"/>
              </w:rPr>
              <w:t>Гатчинский</w:t>
            </w:r>
          </w:p>
        </w:tc>
        <w:tc>
          <w:tcPr>
            <w:tcW w:w="1134" w:type="dxa"/>
            <w:shd w:val="clear" w:color="auto" w:fill="FBE4D5" w:themeFill="accent2" w:themeFillTint="33"/>
            <w:vAlign w:val="center"/>
            <w:hideMark/>
          </w:tcPr>
          <w:p w:rsidR="000061F7" w:rsidRPr="000061F7" w:rsidRDefault="000061F7">
            <w:pPr>
              <w:pStyle w:val="a3"/>
              <w:spacing w:before="0" w:beforeAutospacing="0" w:after="0" w:afterAutospacing="0" w:line="31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139 424</w:t>
            </w:r>
          </w:p>
        </w:tc>
        <w:tc>
          <w:tcPr>
            <w:tcW w:w="851" w:type="dxa"/>
            <w:shd w:val="clear" w:color="auto" w:fill="FBE4D5" w:themeFill="accent2" w:themeFillTint="33"/>
            <w:vAlign w:val="center"/>
            <w:hideMark/>
          </w:tcPr>
          <w:p w:rsidR="000061F7" w:rsidRPr="000061F7" w:rsidRDefault="000061F7">
            <w:pPr>
              <w:pStyle w:val="a3"/>
              <w:spacing w:before="0" w:beforeAutospacing="0" w:after="0" w:afterAutospacing="0" w:line="31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2 151</w:t>
            </w:r>
          </w:p>
        </w:tc>
        <w:tc>
          <w:tcPr>
            <w:tcW w:w="1045" w:type="dxa"/>
            <w:shd w:val="clear" w:color="auto" w:fill="FBE4D5" w:themeFill="accent2" w:themeFillTint="33"/>
            <w:vAlign w:val="center"/>
            <w:hideMark/>
          </w:tcPr>
          <w:p w:rsidR="000061F7" w:rsidRPr="000061F7" w:rsidRDefault="000061F7">
            <w:pPr>
              <w:pStyle w:val="a3"/>
              <w:spacing w:before="0" w:beforeAutospacing="0" w:after="0" w:afterAutospacing="0" w:line="31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83 918</w:t>
            </w:r>
          </w:p>
        </w:tc>
        <w:tc>
          <w:tcPr>
            <w:tcW w:w="852" w:type="dxa"/>
            <w:gridSpan w:val="2"/>
            <w:shd w:val="clear" w:color="auto" w:fill="FBE4D5" w:themeFill="accent2" w:themeFillTint="33"/>
            <w:vAlign w:val="center"/>
            <w:hideMark/>
          </w:tcPr>
          <w:p w:rsidR="000061F7" w:rsidRPr="000061F7" w:rsidRDefault="000061F7">
            <w:pPr>
              <w:pStyle w:val="a3"/>
              <w:spacing w:before="0" w:beforeAutospacing="0" w:after="0" w:afterAutospacing="0" w:line="31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724</w:t>
            </w:r>
          </w:p>
        </w:tc>
        <w:tc>
          <w:tcPr>
            <w:tcW w:w="938" w:type="dxa"/>
            <w:shd w:val="clear" w:color="auto" w:fill="FBE4D5" w:themeFill="accent2" w:themeFillTint="33"/>
            <w:vAlign w:val="center"/>
            <w:hideMark/>
          </w:tcPr>
          <w:p w:rsidR="000061F7" w:rsidRPr="000061F7" w:rsidRDefault="000061F7">
            <w:pPr>
              <w:pStyle w:val="a3"/>
              <w:spacing w:before="0" w:beforeAutospacing="0" w:after="0" w:afterAutospacing="0" w:line="31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23 235</w:t>
            </w:r>
          </w:p>
        </w:tc>
        <w:tc>
          <w:tcPr>
            <w:tcW w:w="850" w:type="dxa"/>
            <w:shd w:val="clear" w:color="auto" w:fill="FBE4D5" w:themeFill="accent2" w:themeFillTint="33"/>
            <w:vAlign w:val="center"/>
            <w:hideMark/>
          </w:tcPr>
          <w:p w:rsidR="000061F7" w:rsidRPr="000061F7" w:rsidRDefault="000061F7">
            <w:pPr>
              <w:pStyle w:val="a3"/>
              <w:spacing w:before="0" w:beforeAutospacing="0" w:after="0" w:afterAutospacing="0" w:line="31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2 418</w:t>
            </w:r>
          </w:p>
        </w:tc>
        <w:tc>
          <w:tcPr>
            <w:tcW w:w="1189" w:type="dxa"/>
            <w:shd w:val="clear" w:color="auto" w:fill="FBE4D5" w:themeFill="accent2" w:themeFillTint="33"/>
            <w:vAlign w:val="center"/>
            <w:hideMark/>
          </w:tcPr>
          <w:p w:rsidR="000061F7" w:rsidRPr="000061F7" w:rsidRDefault="000061F7">
            <w:pPr>
              <w:pStyle w:val="a3"/>
              <w:spacing w:before="0" w:beforeAutospacing="0" w:after="0" w:afterAutospacing="0" w:line="31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4 569</w:t>
            </w:r>
          </w:p>
        </w:tc>
        <w:tc>
          <w:tcPr>
            <w:tcW w:w="944" w:type="dxa"/>
            <w:shd w:val="clear" w:color="auto" w:fill="FBE4D5" w:themeFill="accent2" w:themeFillTint="33"/>
            <w:vAlign w:val="center"/>
            <w:hideMark/>
          </w:tcPr>
          <w:p w:rsidR="000061F7" w:rsidRPr="000061F7" w:rsidRDefault="000061F7">
            <w:pPr>
              <w:pStyle w:val="a3"/>
              <w:spacing w:before="0" w:beforeAutospacing="0" w:after="0" w:afterAutospacing="0" w:line="31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3 142</w:t>
            </w:r>
          </w:p>
        </w:tc>
      </w:tr>
      <w:tr w:rsidR="000061F7" w:rsidRPr="003242D6" w:rsidTr="00EF1789">
        <w:trPr>
          <w:trHeight w:val="340"/>
        </w:trPr>
        <w:tc>
          <w:tcPr>
            <w:tcW w:w="1843" w:type="dxa"/>
          </w:tcPr>
          <w:p w:rsidR="000061F7" w:rsidRPr="00014260" w:rsidRDefault="000061F7" w:rsidP="00014260">
            <w:pPr>
              <w:pStyle w:val="a3"/>
              <w:spacing w:before="0" w:beforeAutospacing="0" w:after="0" w:afterAutospacing="0" w:line="319" w:lineRule="atLeast"/>
              <w:textAlignment w:val="center"/>
              <w:rPr>
                <w:rFonts w:ascii="Franklin Gothic Book" w:hAnsi="Franklin Gothic Book" w:cs="Arial"/>
                <w:sz w:val="16"/>
                <w:szCs w:val="16"/>
              </w:rPr>
            </w:pPr>
            <w:proofErr w:type="spellStart"/>
            <w:r w:rsidRPr="00014260">
              <w:rPr>
                <w:rFonts w:ascii="Franklin Gothic Book" w:hAnsi="Franklin Gothic Book" w:cs="Arial"/>
                <w:color w:val="000000"/>
                <w:kern w:val="24"/>
                <w:sz w:val="16"/>
                <w:szCs w:val="16"/>
              </w:rPr>
              <w:t>Кингисеппский</w:t>
            </w:r>
            <w:proofErr w:type="spellEnd"/>
          </w:p>
        </w:tc>
        <w:tc>
          <w:tcPr>
            <w:tcW w:w="1134" w:type="dxa"/>
            <w:vAlign w:val="center"/>
          </w:tcPr>
          <w:p w:rsidR="000061F7" w:rsidRPr="000061F7" w:rsidRDefault="000061F7">
            <w:pPr>
              <w:pStyle w:val="a3"/>
              <w:spacing w:before="0" w:beforeAutospacing="0" w:after="0" w:afterAutospacing="0" w:line="31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58 070</w:t>
            </w:r>
          </w:p>
        </w:tc>
        <w:tc>
          <w:tcPr>
            <w:tcW w:w="851" w:type="dxa"/>
            <w:vAlign w:val="center"/>
          </w:tcPr>
          <w:p w:rsidR="000061F7" w:rsidRPr="000061F7" w:rsidRDefault="000061F7">
            <w:pPr>
              <w:pStyle w:val="a3"/>
              <w:spacing w:before="0" w:beforeAutospacing="0" w:after="0" w:afterAutospacing="0" w:line="31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872</w:t>
            </w:r>
          </w:p>
        </w:tc>
        <w:tc>
          <w:tcPr>
            <w:tcW w:w="1045" w:type="dxa"/>
            <w:vAlign w:val="center"/>
          </w:tcPr>
          <w:p w:rsidR="000061F7" w:rsidRPr="000061F7" w:rsidRDefault="000061F7">
            <w:pPr>
              <w:pStyle w:val="a3"/>
              <w:spacing w:before="0" w:beforeAutospacing="0" w:after="0" w:afterAutospacing="0" w:line="31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45 642</w:t>
            </w:r>
          </w:p>
        </w:tc>
        <w:tc>
          <w:tcPr>
            <w:tcW w:w="852" w:type="dxa"/>
            <w:gridSpan w:val="2"/>
            <w:vAlign w:val="center"/>
          </w:tcPr>
          <w:p w:rsidR="000061F7" w:rsidRPr="000061F7" w:rsidRDefault="000061F7">
            <w:pPr>
              <w:pStyle w:val="a3"/>
              <w:spacing w:before="0" w:beforeAutospacing="0" w:after="0" w:afterAutospacing="0" w:line="31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399</w:t>
            </w:r>
          </w:p>
        </w:tc>
        <w:tc>
          <w:tcPr>
            <w:tcW w:w="938" w:type="dxa"/>
            <w:vAlign w:val="center"/>
          </w:tcPr>
          <w:p w:rsidR="000061F7" w:rsidRPr="000061F7" w:rsidRDefault="000061F7">
            <w:pPr>
              <w:pStyle w:val="a3"/>
              <w:spacing w:before="0" w:beforeAutospacing="0" w:after="0" w:afterAutospacing="0" w:line="31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20 155</w:t>
            </w:r>
          </w:p>
        </w:tc>
        <w:tc>
          <w:tcPr>
            <w:tcW w:w="850" w:type="dxa"/>
            <w:vAlign w:val="center"/>
          </w:tcPr>
          <w:p w:rsidR="000061F7" w:rsidRPr="000061F7" w:rsidRDefault="000061F7">
            <w:pPr>
              <w:pStyle w:val="a3"/>
              <w:spacing w:before="0" w:beforeAutospacing="0" w:after="0" w:afterAutospacing="0" w:line="31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2 158</w:t>
            </w:r>
          </w:p>
        </w:tc>
        <w:tc>
          <w:tcPr>
            <w:tcW w:w="1189" w:type="dxa"/>
            <w:vAlign w:val="center"/>
          </w:tcPr>
          <w:p w:rsidR="000061F7" w:rsidRPr="000061F7" w:rsidRDefault="000061F7">
            <w:pPr>
              <w:pStyle w:val="a3"/>
              <w:spacing w:before="0" w:beforeAutospacing="0" w:after="0" w:afterAutospacing="0" w:line="31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3 030</w:t>
            </w:r>
          </w:p>
        </w:tc>
        <w:tc>
          <w:tcPr>
            <w:tcW w:w="944" w:type="dxa"/>
            <w:vAlign w:val="center"/>
          </w:tcPr>
          <w:p w:rsidR="000061F7" w:rsidRPr="000061F7" w:rsidRDefault="000061F7">
            <w:pPr>
              <w:pStyle w:val="a3"/>
              <w:spacing w:before="0" w:beforeAutospacing="0" w:after="0" w:afterAutospacing="0" w:line="31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2 557</w:t>
            </w:r>
          </w:p>
        </w:tc>
      </w:tr>
      <w:tr w:rsidR="000061F7" w:rsidRPr="003242D6" w:rsidTr="00EF1789">
        <w:trPr>
          <w:trHeight w:val="340"/>
        </w:trPr>
        <w:tc>
          <w:tcPr>
            <w:tcW w:w="1843" w:type="dxa"/>
            <w:shd w:val="clear" w:color="auto" w:fill="FBE4D5" w:themeFill="accent2" w:themeFillTint="33"/>
          </w:tcPr>
          <w:p w:rsidR="000061F7" w:rsidRPr="00014260" w:rsidRDefault="000061F7" w:rsidP="00014260">
            <w:pPr>
              <w:pStyle w:val="a3"/>
              <w:spacing w:before="0" w:beforeAutospacing="0" w:after="0" w:afterAutospacing="0" w:line="319" w:lineRule="atLeast"/>
              <w:textAlignment w:val="center"/>
              <w:rPr>
                <w:rFonts w:ascii="Franklin Gothic Book" w:hAnsi="Franklin Gothic Book" w:cs="Arial"/>
                <w:sz w:val="16"/>
                <w:szCs w:val="16"/>
              </w:rPr>
            </w:pPr>
            <w:proofErr w:type="spellStart"/>
            <w:r w:rsidRPr="00014260">
              <w:rPr>
                <w:rFonts w:ascii="Franklin Gothic Book" w:hAnsi="Franklin Gothic Book" w:cs="Arial"/>
                <w:color w:val="000000"/>
                <w:kern w:val="24"/>
                <w:sz w:val="16"/>
                <w:szCs w:val="16"/>
              </w:rPr>
              <w:t>Киришский</w:t>
            </w:r>
            <w:proofErr w:type="spellEnd"/>
          </w:p>
        </w:tc>
        <w:tc>
          <w:tcPr>
            <w:tcW w:w="1134" w:type="dxa"/>
            <w:shd w:val="clear" w:color="auto" w:fill="FBE4D5" w:themeFill="accent2" w:themeFillTint="33"/>
            <w:vAlign w:val="center"/>
          </w:tcPr>
          <w:p w:rsidR="000061F7" w:rsidRPr="000061F7" w:rsidRDefault="000061F7">
            <w:pPr>
              <w:pStyle w:val="a3"/>
              <w:spacing w:before="0" w:beforeAutospacing="0" w:after="0" w:afterAutospacing="0" w:line="31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47 790</w:t>
            </w:r>
          </w:p>
        </w:tc>
        <w:tc>
          <w:tcPr>
            <w:tcW w:w="851" w:type="dxa"/>
            <w:shd w:val="clear" w:color="auto" w:fill="FBE4D5" w:themeFill="accent2" w:themeFillTint="33"/>
            <w:vAlign w:val="center"/>
          </w:tcPr>
          <w:p w:rsidR="000061F7" w:rsidRPr="000061F7" w:rsidRDefault="000061F7">
            <w:pPr>
              <w:pStyle w:val="a3"/>
              <w:spacing w:before="0" w:beforeAutospacing="0" w:after="0" w:afterAutospacing="0" w:line="31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721</w:t>
            </w:r>
          </w:p>
        </w:tc>
        <w:tc>
          <w:tcPr>
            <w:tcW w:w="1045" w:type="dxa"/>
            <w:shd w:val="clear" w:color="auto" w:fill="FBE4D5" w:themeFill="accent2" w:themeFillTint="33"/>
            <w:vAlign w:val="center"/>
          </w:tcPr>
          <w:p w:rsidR="000061F7" w:rsidRPr="000061F7" w:rsidRDefault="000061F7">
            <w:pPr>
              <w:pStyle w:val="a3"/>
              <w:spacing w:before="0" w:beforeAutospacing="0" w:after="0" w:afterAutospacing="0" w:line="31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32 517</w:t>
            </w:r>
          </w:p>
        </w:tc>
        <w:tc>
          <w:tcPr>
            <w:tcW w:w="852" w:type="dxa"/>
            <w:gridSpan w:val="2"/>
            <w:shd w:val="clear" w:color="auto" w:fill="FBE4D5" w:themeFill="accent2" w:themeFillTint="33"/>
            <w:vAlign w:val="center"/>
          </w:tcPr>
          <w:p w:rsidR="000061F7" w:rsidRPr="000061F7" w:rsidRDefault="000061F7">
            <w:pPr>
              <w:pStyle w:val="a3"/>
              <w:spacing w:before="0" w:beforeAutospacing="0" w:after="0" w:afterAutospacing="0" w:line="31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284</w:t>
            </w:r>
          </w:p>
        </w:tc>
        <w:tc>
          <w:tcPr>
            <w:tcW w:w="938" w:type="dxa"/>
            <w:shd w:val="clear" w:color="auto" w:fill="FBE4D5" w:themeFill="accent2" w:themeFillTint="33"/>
            <w:vAlign w:val="center"/>
          </w:tcPr>
          <w:p w:rsidR="000061F7" w:rsidRPr="000061F7" w:rsidRDefault="000061F7">
            <w:pPr>
              <w:pStyle w:val="a3"/>
              <w:spacing w:before="0" w:beforeAutospacing="0" w:after="0" w:afterAutospacing="0" w:line="31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17 661</w:t>
            </w:r>
          </w:p>
        </w:tc>
        <w:tc>
          <w:tcPr>
            <w:tcW w:w="850" w:type="dxa"/>
            <w:shd w:val="clear" w:color="auto" w:fill="FBE4D5" w:themeFill="accent2" w:themeFillTint="33"/>
            <w:vAlign w:val="center"/>
          </w:tcPr>
          <w:p w:rsidR="000061F7" w:rsidRPr="000061F7" w:rsidRDefault="000061F7">
            <w:pPr>
              <w:pStyle w:val="a3"/>
              <w:spacing w:before="0" w:beforeAutospacing="0" w:after="0" w:afterAutospacing="0" w:line="31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1 397</w:t>
            </w:r>
          </w:p>
        </w:tc>
        <w:tc>
          <w:tcPr>
            <w:tcW w:w="1189" w:type="dxa"/>
            <w:shd w:val="clear" w:color="auto" w:fill="FBE4D5" w:themeFill="accent2" w:themeFillTint="33"/>
            <w:vAlign w:val="center"/>
          </w:tcPr>
          <w:p w:rsidR="000061F7" w:rsidRPr="000061F7" w:rsidRDefault="000061F7">
            <w:pPr>
              <w:pStyle w:val="a3"/>
              <w:spacing w:before="0" w:beforeAutospacing="0" w:after="0" w:afterAutospacing="0" w:line="31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2 119</w:t>
            </w:r>
          </w:p>
        </w:tc>
        <w:tc>
          <w:tcPr>
            <w:tcW w:w="944" w:type="dxa"/>
            <w:shd w:val="clear" w:color="auto" w:fill="FBE4D5" w:themeFill="accent2" w:themeFillTint="33"/>
            <w:vAlign w:val="center"/>
          </w:tcPr>
          <w:p w:rsidR="000061F7" w:rsidRPr="000061F7" w:rsidRDefault="000061F7">
            <w:pPr>
              <w:pStyle w:val="a3"/>
              <w:spacing w:before="0" w:beforeAutospacing="0" w:after="0" w:afterAutospacing="0" w:line="31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1 681</w:t>
            </w:r>
          </w:p>
        </w:tc>
      </w:tr>
      <w:tr w:rsidR="000061F7" w:rsidRPr="003242D6" w:rsidTr="00EF1789">
        <w:trPr>
          <w:trHeight w:val="340"/>
        </w:trPr>
        <w:tc>
          <w:tcPr>
            <w:tcW w:w="1843" w:type="dxa"/>
            <w:hideMark/>
          </w:tcPr>
          <w:p w:rsidR="000061F7" w:rsidRPr="00014260" w:rsidRDefault="000061F7" w:rsidP="00014260">
            <w:pPr>
              <w:pStyle w:val="a3"/>
              <w:spacing w:before="0" w:beforeAutospacing="0" w:after="0" w:afterAutospacing="0" w:line="319" w:lineRule="atLeast"/>
              <w:textAlignment w:val="center"/>
              <w:rPr>
                <w:rFonts w:ascii="Franklin Gothic Book" w:hAnsi="Franklin Gothic Book" w:cs="Arial"/>
                <w:sz w:val="16"/>
                <w:szCs w:val="16"/>
              </w:rPr>
            </w:pPr>
            <w:r w:rsidRPr="00014260">
              <w:rPr>
                <w:rFonts w:ascii="Franklin Gothic Book" w:hAnsi="Franklin Gothic Book" w:cs="Arial"/>
                <w:color w:val="000000"/>
                <w:kern w:val="24"/>
                <w:sz w:val="16"/>
                <w:szCs w:val="16"/>
              </w:rPr>
              <w:t>Кировский</w:t>
            </w:r>
          </w:p>
        </w:tc>
        <w:tc>
          <w:tcPr>
            <w:tcW w:w="1134" w:type="dxa"/>
            <w:vAlign w:val="center"/>
            <w:hideMark/>
          </w:tcPr>
          <w:p w:rsidR="000061F7" w:rsidRPr="000061F7" w:rsidRDefault="000061F7">
            <w:pPr>
              <w:pStyle w:val="a3"/>
              <w:spacing w:before="0" w:beforeAutospacing="0" w:after="0" w:afterAutospacing="0" w:line="31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149 329</w:t>
            </w:r>
          </w:p>
        </w:tc>
        <w:tc>
          <w:tcPr>
            <w:tcW w:w="851" w:type="dxa"/>
            <w:vAlign w:val="center"/>
            <w:hideMark/>
          </w:tcPr>
          <w:p w:rsidR="000061F7" w:rsidRPr="000061F7" w:rsidRDefault="000061F7">
            <w:pPr>
              <w:pStyle w:val="a3"/>
              <w:spacing w:before="0" w:beforeAutospacing="0" w:after="0" w:afterAutospacing="0" w:line="31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1 952</w:t>
            </w:r>
          </w:p>
        </w:tc>
        <w:tc>
          <w:tcPr>
            <w:tcW w:w="1045" w:type="dxa"/>
            <w:vAlign w:val="center"/>
            <w:hideMark/>
          </w:tcPr>
          <w:p w:rsidR="000061F7" w:rsidRPr="000061F7" w:rsidRDefault="000061F7">
            <w:pPr>
              <w:pStyle w:val="a3"/>
              <w:spacing w:before="0" w:beforeAutospacing="0" w:after="0" w:afterAutospacing="0" w:line="31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68 282</w:t>
            </w:r>
          </w:p>
        </w:tc>
        <w:tc>
          <w:tcPr>
            <w:tcW w:w="852" w:type="dxa"/>
            <w:gridSpan w:val="2"/>
            <w:vAlign w:val="center"/>
            <w:hideMark/>
          </w:tcPr>
          <w:p w:rsidR="000061F7" w:rsidRPr="000061F7" w:rsidRDefault="000061F7">
            <w:pPr>
              <w:pStyle w:val="a3"/>
              <w:spacing w:before="0" w:beforeAutospacing="0" w:after="0" w:afterAutospacing="0" w:line="31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571</w:t>
            </w:r>
          </w:p>
        </w:tc>
        <w:tc>
          <w:tcPr>
            <w:tcW w:w="938" w:type="dxa"/>
            <w:vAlign w:val="center"/>
            <w:hideMark/>
          </w:tcPr>
          <w:p w:rsidR="000061F7" w:rsidRPr="000061F7" w:rsidRDefault="000061F7">
            <w:pPr>
              <w:pStyle w:val="a3"/>
              <w:spacing w:before="0" w:beforeAutospacing="0" w:after="0" w:afterAutospacing="0" w:line="31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18 656</w:t>
            </w:r>
          </w:p>
        </w:tc>
        <w:tc>
          <w:tcPr>
            <w:tcW w:w="850" w:type="dxa"/>
            <w:vAlign w:val="center"/>
            <w:hideMark/>
          </w:tcPr>
          <w:p w:rsidR="000061F7" w:rsidRPr="000061F7" w:rsidRDefault="000061F7">
            <w:pPr>
              <w:pStyle w:val="a3"/>
              <w:spacing w:before="0" w:beforeAutospacing="0" w:after="0" w:afterAutospacing="0" w:line="31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1 712</w:t>
            </w:r>
          </w:p>
        </w:tc>
        <w:tc>
          <w:tcPr>
            <w:tcW w:w="1189" w:type="dxa"/>
            <w:vAlign w:val="center"/>
            <w:hideMark/>
          </w:tcPr>
          <w:p w:rsidR="000061F7" w:rsidRPr="000061F7" w:rsidRDefault="000061F7">
            <w:pPr>
              <w:pStyle w:val="a3"/>
              <w:spacing w:before="0" w:beforeAutospacing="0" w:after="0" w:afterAutospacing="0" w:line="31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3 665</w:t>
            </w:r>
          </w:p>
        </w:tc>
        <w:tc>
          <w:tcPr>
            <w:tcW w:w="944" w:type="dxa"/>
            <w:vAlign w:val="center"/>
            <w:hideMark/>
          </w:tcPr>
          <w:p w:rsidR="000061F7" w:rsidRPr="000061F7" w:rsidRDefault="000061F7">
            <w:pPr>
              <w:pStyle w:val="a3"/>
              <w:spacing w:before="0" w:beforeAutospacing="0" w:after="0" w:afterAutospacing="0" w:line="31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2 283</w:t>
            </w:r>
          </w:p>
        </w:tc>
      </w:tr>
      <w:tr w:rsidR="000061F7" w:rsidRPr="003242D6" w:rsidTr="00EF1789">
        <w:trPr>
          <w:trHeight w:val="340"/>
        </w:trPr>
        <w:tc>
          <w:tcPr>
            <w:tcW w:w="1843" w:type="dxa"/>
            <w:shd w:val="clear" w:color="auto" w:fill="FBE4D5" w:themeFill="accent2" w:themeFillTint="33"/>
            <w:hideMark/>
          </w:tcPr>
          <w:p w:rsidR="000061F7" w:rsidRPr="00014260" w:rsidRDefault="000061F7" w:rsidP="00014260">
            <w:pPr>
              <w:pStyle w:val="a3"/>
              <w:spacing w:before="0" w:beforeAutospacing="0" w:after="0" w:afterAutospacing="0" w:line="319" w:lineRule="atLeast"/>
              <w:textAlignment w:val="center"/>
              <w:rPr>
                <w:rFonts w:ascii="Franklin Gothic Book" w:hAnsi="Franklin Gothic Book" w:cs="Arial"/>
                <w:sz w:val="16"/>
                <w:szCs w:val="16"/>
              </w:rPr>
            </w:pPr>
            <w:proofErr w:type="spellStart"/>
            <w:r w:rsidRPr="00014260">
              <w:rPr>
                <w:rFonts w:ascii="Franklin Gothic Book" w:hAnsi="Franklin Gothic Book" w:cs="Arial"/>
                <w:color w:val="000000"/>
                <w:kern w:val="24"/>
                <w:sz w:val="16"/>
                <w:szCs w:val="16"/>
              </w:rPr>
              <w:t>Лодейнопольский</w:t>
            </w:r>
            <w:proofErr w:type="spellEnd"/>
          </w:p>
        </w:tc>
        <w:tc>
          <w:tcPr>
            <w:tcW w:w="1134" w:type="dxa"/>
            <w:shd w:val="clear" w:color="auto" w:fill="FBE4D5" w:themeFill="accent2" w:themeFillTint="33"/>
            <w:vAlign w:val="center"/>
            <w:hideMark/>
          </w:tcPr>
          <w:p w:rsidR="000061F7" w:rsidRPr="000061F7" w:rsidRDefault="000061F7">
            <w:pPr>
              <w:pStyle w:val="a3"/>
              <w:spacing w:before="0" w:beforeAutospacing="0" w:after="0" w:afterAutospacing="0" w:line="31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55 573</w:t>
            </w:r>
          </w:p>
        </w:tc>
        <w:tc>
          <w:tcPr>
            <w:tcW w:w="851" w:type="dxa"/>
            <w:shd w:val="clear" w:color="auto" w:fill="FBE4D5" w:themeFill="accent2" w:themeFillTint="33"/>
            <w:vAlign w:val="center"/>
            <w:hideMark/>
          </w:tcPr>
          <w:p w:rsidR="000061F7" w:rsidRPr="000061F7" w:rsidRDefault="000061F7">
            <w:pPr>
              <w:pStyle w:val="a3"/>
              <w:spacing w:before="0" w:beforeAutospacing="0" w:after="0" w:afterAutospacing="0" w:line="31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608</w:t>
            </w:r>
          </w:p>
        </w:tc>
        <w:tc>
          <w:tcPr>
            <w:tcW w:w="1045" w:type="dxa"/>
            <w:shd w:val="clear" w:color="auto" w:fill="FBE4D5" w:themeFill="accent2" w:themeFillTint="33"/>
            <w:vAlign w:val="center"/>
            <w:hideMark/>
          </w:tcPr>
          <w:p w:rsidR="000061F7" w:rsidRPr="000061F7" w:rsidRDefault="000061F7">
            <w:pPr>
              <w:pStyle w:val="a3"/>
              <w:spacing w:before="0" w:beforeAutospacing="0" w:after="0" w:afterAutospacing="0" w:line="31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36 875</w:t>
            </w:r>
          </w:p>
        </w:tc>
        <w:tc>
          <w:tcPr>
            <w:tcW w:w="852" w:type="dxa"/>
            <w:gridSpan w:val="2"/>
            <w:shd w:val="clear" w:color="auto" w:fill="FBE4D5" w:themeFill="accent2" w:themeFillTint="33"/>
            <w:vAlign w:val="center"/>
            <w:hideMark/>
          </w:tcPr>
          <w:p w:rsidR="000061F7" w:rsidRPr="000061F7" w:rsidRDefault="000061F7">
            <w:pPr>
              <w:pStyle w:val="a3"/>
              <w:spacing w:before="0" w:beforeAutospacing="0" w:after="0" w:afterAutospacing="0" w:line="31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375</w:t>
            </w:r>
          </w:p>
        </w:tc>
        <w:tc>
          <w:tcPr>
            <w:tcW w:w="938" w:type="dxa"/>
            <w:shd w:val="clear" w:color="auto" w:fill="FBE4D5" w:themeFill="accent2" w:themeFillTint="33"/>
            <w:vAlign w:val="center"/>
            <w:hideMark/>
          </w:tcPr>
          <w:p w:rsidR="000061F7" w:rsidRPr="000061F7" w:rsidRDefault="000061F7">
            <w:pPr>
              <w:pStyle w:val="a3"/>
              <w:spacing w:before="0" w:beforeAutospacing="0" w:after="0" w:afterAutospacing="0" w:line="31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18 966</w:t>
            </w:r>
            <w:bookmarkStart w:id="0" w:name="_GoBack"/>
            <w:bookmarkEnd w:id="0"/>
          </w:p>
        </w:tc>
        <w:tc>
          <w:tcPr>
            <w:tcW w:w="850" w:type="dxa"/>
            <w:shd w:val="clear" w:color="auto" w:fill="FBE4D5" w:themeFill="accent2" w:themeFillTint="33"/>
            <w:vAlign w:val="center"/>
            <w:hideMark/>
          </w:tcPr>
          <w:p w:rsidR="000061F7" w:rsidRPr="000061F7" w:rsidRDefault="000061F7">
            <w:pPr>
              <w:pStyle w:val="a3"/>
              <w:spacing w:before="0" w:beforeAutospacing="0" w:after="0" w:afterAutospacing="0" w:line="31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1 405</w:t>
            </w:r>
          </w:p>
        </w:tc>
        <w:tc>
          <w:tcPr>
            <w:tcW w:w="1189" w:type="dxa"/>
            <w:shd w:val="clear" w:color="auto" w:fill="FBE4D5" w:themeFill="accent2" w:themeFillTint="33"/>
            <w:vAlign w:val="center"/>
            <w:hideMark/>
          </w:tcPr>
          <w:p w:rsidR="000061F7" w:rsidRPr="000061F7" w:rsidRDefault="000061F7">
            <w:pPr>
              <w:pStyle w:val="a3"/>
              <w:spacing w:before="0" w:beforeAutospacing="0" w:after="0" w:afterAutospacing="0" w:line="31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2 013</w:t>
            </w:r>
          </w:p>
        </w:tc>
        <w:tc>
          <w:tcPr>
            <w:tcW w:w="944" w:type="dxa"/>
            <w:shd w:val="clear" w:color="auto" w:fill="FBE4D5" w:themeFill="accent2" w:themeFillTint="33"/>
            <w:vAlign w:val="center"/>
            <w:hideMark/>
          </w:tcPr>
          <w:p w:rsidR="000061F7" w:rsidRPr="000061F7" w:rsidRDefault="000061F7">
            <w:pPr>
              <w:pStyle w:val="a3"/>
              <w:spacing w:before="0" w:beforeAutospacing="0" w:after="0" w:afterAutospacing="0" w:line="31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1 780</w:t>
            </w:r>
          </w:p>
        </w:tc>
      </w:tr>
      <w:tr w:rsidR="000061F7" w:rsidRPr="003242D6" w:rsidTr="00EF1789">
        <w:trPr>
          <w:trHeight w:val="340"/>
        </w:trPr>
        <w:tc>
          <w:tcPr>
            <w:tcW w:w="1843" w:type="dxa"/>
            <w:hideMark/>
          </w:tcPr>
          <w:p w:rsidR="000061F7" w:rsidRPr="00014260" w:rsidRDefault="000061F7" w:rsidP="00014260">
            <w:pPr>
              <w:pStyle w:val="a3"/>
              <w:spacing w:before="0" w:beforeAutospacing="0" w:after="0" w:afterAutospacing="0" w:line="319" w:lineRule="atLeast"/>
              <w:textAlignment w:val="center"/>
              <w:rPr>
                <w:rFonts w:ascii="Franklin Gothic Book" w:hAnsi="Franklin Gothic Book" w:cs="Arial"/>
                <w:sz w:val="16"/>
                <w:szCs w:val="16"/>
              </w:rPr>
            </w:pPr>
            <w:r w:rsidRPr="00014260">
              <w:rPr>
                <w:rFonts w:ascii="Franklin Gothic Book" w:hAnsi="Franklin Gothic Book" w:cs="Arial"/>
                <w:color w:val="000000"/>
                <w:kern w:val="24"/>
                <w:sz w:val="16"/>
                <w:szCs w:val="16"/>
              </w:rPr>
              <w:t>Ломоносовский</w:t>
            </w:r>
          </w:p>
        </w:tc>
        <w:tc>
          <w:tcPr>
            <w:tcW w:w="1134" w:type="dxa"/>
            <w:vAlign w:val="center"/>
            <w:hideMark/>
          </w:tcPr>
          <w:p w:rsidR="000061F7" w:rsidRPr="000061F7" w:rsidRDefault="000061F7">
            <w:pPr>
              <w:pStyle w:val="a3"/>
              <w:spacing w:before="0" w:beforeAutospacing="0" w:after="0" w:afterAutospacing="0" w:line="31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145 190</w:t>
            </w:r>
          </w:p>
        </w:tc>
        <w:tc>
          <w:tcPr>
            <w:tcW w:w="851" w:type="dxa"/>
            <w:vAlign w:val="center"/>
            <w:hideMark/>
          </w:tcPr>
          <w:p w:rsidR="000061F7" w:rsidRPr="000061F7" w:rsidRDefault="000061F7">
            <w:pPr>
              <w:pStyle w:val="a3"/>
              <w:spacing w:before="0" w:beforeAutospacing="0" w:after="0" w:afterAutospacing="0" w:line="31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1 960</w:t>
            </w:r>
          </w:p>
        </w:tc>
        <w:tc>
          <w:tcPr>
            <w:tcW w:w="1045" w:type="dxa"/>
            <w:vAlign w:val="center"/>
            <w:hideMark/>
          </w:tcPr>
          <w:p w:rsidR="000061F7" w:rsidRPr="000061F7" w:rsidRDefault="000061F7">
            <w:pPr>
              <w:pStyle w:val="a3"/>
              <w:spacing w:before="0" w:beforeAutospacing="0" w:after="0" w:afterAutospacing="0" w:line="31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109 910</w:t>
            </w:r>
          </w:p>
        </w:tc>
        <w:tc>
          <w:tcPr>
            <w:tcW w:w="852" w:type="dxa"/>
            <w:gridSpan w:val="2"/>
            <w:vAlign w:val="center"/>
            <w:hideMark/>
          </w:tcPr>
          <w:p w:rsidR="000061F7" w:rsidRPr="000061F7" w:rsidRDefault="000061F7">
            <w:pPr>
              <w:pStyle w:val="a3"/>
              <w:spacing w:before="0" w:beforeAutospacing="0" w:after="0" w:afterAutospacing="0" w:line="31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1 060</w:t>
            </w:r>
          </w:p>
        </w:tc>
        <w:tc>
          <w:tcPr>
            <w:tcW w:w="938" w:type="dxa"/>
            <w:vAlign w:val="center"/>
            <w:hideMark/>
          </w:tcPr>
          <w:p w:rsidR="000061F7" w:rsidRPr="000061F7" w:rsidRDefault="000061F7">
            <w:pPr>
              <w:pStyle w:val="a3"/>
              <w:spacing w:before="0" w:beforeAutospacing="0" w:after="0" w:afterAutospacing="0" w:line="31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28 482</w:t>
            </w:r>
          </w:p>
        </w:tc>
        <w:tc>
          <w:tcPr>
            <w:tcW w:w="850" w:type="dxa"/>
            <w:vAlign w:val="center"/>
            <w:hideMark/>
          </w:tcPr>
          <w:p w:rsidR="000061F7" w:rsidRPr="000061F7" w:rsidRDefault="000061F7">
            <w:pPr>
              <w:pStyle w:val="a3"/>
              <w:spacing w:before="0" w:beforeAutospacing="0" w:after="0" w:afterAutospacing="0" w:line="31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3 685</w:t>
            </w:r>
          </w:p>
        </w:tc>
        <w:tc>
          <w:tcPr>
            <w:tcW w:w="1189" w:type="dxa"/>
            <w:vAlign w:val="center"/>
            <w:hideMark/>
          </w:tcPr>
          <w:p w:rsidR="000061F7" w:rsidRPr="000061F7" w:rsidRDefault="000061F7">
            <w:pPr>
              <w:pStyle w:val="a3"/>
              <w:spacing w:before="0" w:beforeAutospacing="0" w:after="0" w:afterAutospacing="0" w:line="31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5 645</w:t>
            </w:r>
          </w:p>
        </w:tc>
        <w:tc>
          <w:tcPr>
            <w:tcW w:w="944" w:type="dxa"/>
            <w:vAlign w:val="center"/>
            <w:hideMark/>
          </w:tcPr>
          <w:p w:rsidR="000061F7" w:rsidRPr="000061F7" w:rsidRDefault="000061F7">
            <w:pPr>
              <w:pStyle w:val="a3"/>
              <w:spacing w:before="0" w:beforeAutospacing="0" w:after="0" w:afterAutospacing="0" w:line="31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4 745</w:t>
            </w:r>
          </w:p>
        </w:tc>
      </w:tr>
      <w:tr w:rsidR="000061F7" w:rsidRPr="003242D6" w:rsidTr="00EF1789">
        <w:trPr>
          <w:trHeight w:val="340"/>
        </w:trPr>
        <w:tc>
          <w:tcPr>
            <w:tcW w:w="1843" w:type="dxa"/>
            <w:shd w:val="clear" w:color="auto" w:fill="FBE4D5" w:themeFill="accent2" w:themeFillTint="33"/>
            <w:hideMark/>
          </w:tcPr>
          <w:p w:rsidR="000061F7" w:rsidRPr="00014260" w:rsidRDefault="000061F7" w:rsidP="00014260">
            <w:pPr>
              <w:pStyle w:val="a3"/>
              <w:spacing w:before="0" w:beforeAutospacing="0" w:after="0" w:afterAutospacing="0" w:line="319" w:lineRule="atLeast"/>
              <w:textAlignment w:val="center"/>
              <w:rPr>
                <w:rFonts w:ascii="Franklin Gothic Book" w:hAnsi="Franklin Gothic Book" w:cs="Arial"/>
                <w:sz w:val="16"/>
                <w:szCs w:val="16"/>
              </w:rPr>
            </w:pPr>
            <w:proofErr w:type="spellStart"/>
            <w:r w:rsidRPr="00014260">
              <w:rPr>
                <w:rFonts w:ascii="Franklin Gothic Book" w:hAnsi="Franklin Gothic Book" w:cs="Arial"/>
                <w:color w:val="000000"/>
                <w:kern w:val="24"/>
                <w:sz w:val="16"/>
                <w:szCs w:val="16"/>
              </w:rPr>
              <w:t>Лужский</w:t>
            </w:r>
            <w:proofErr w:type="spellEnd"/>
          </w:p>
        </w:tc>
        <w:tc>
          <w:tcPr>
            <w:tcW w:w="1134" w:type="dxa"/>
            <w:shd w:val="clear" w:color="auto" w:fill="FBE4D5" w:themeFill="accent2" w:themeFillTint="33"/>
            <w:vAlign w:val="center"/>
            <w:hideMark/>
          </w:tcPr>
          <w:p w:rsidR="000061F7" w:rsidRPr="000061F7" w:rsidRDefault="000061F7">
            <w:pPr>
              <w:pStyle w:val="a3"/>
              <w:spacing w:before="0" w:beforeAutospacing="0" w:after="0" w:afterAutospacing="0" w:line="31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44 435</w:t>
            </w:r>
          </w:p>
        </w:tc>
        <w:tc>
          <w:tcPr>
            <w:tcW w:w="851" w:type="dxa"/>
            <w:shd w:val="clear" w:color="auto" w:fill="FBE4D5" w:themeFill="accent2" w:themeFillTint="33"/>
            <w:vAlign w:val="center"/>
            <w:hideMark/>
          </w:tcPr>
          <w:p w:rsidR="000061F7" w:rsidRPr="000061F7" w:rsidRDefault="000061F7">
            <w:pPr>
              <w:pStyle w:val="a3"/>
              <w:spacing w:before="0" w:beforeAutospacing="0" w:after="0" w:afterAutospacing="0" w:line="31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602</w:t>
            </w:r>
          </w:p>
        </w:tc>
        <w:tc>
          <w:tcPr>
            <w:tcW w:w="1045" w:type="dxa"/>
            <w:shd w:val="clear" w:color="auto" w:fill="FBE4D5" w:themeFill="accent2" w:themeFillTint="33"/>
            <w:vAlign w:val="center"/>
            <w:hideMark/>
          </w:tcPr>
          <w:p w:rsidR="000061F7" w:rsidRPr="000061F7" w:rsidRDefault="000061F7">
            <w:pPr>
              <w:pStyle w:val="a3"/>
              <w:spacing w:before="0" w:beforeAutospacing="0" w:after="0" w:afterAutospacing="0" w:line="31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38 807</w:t>
            </w:r>
          </w:p>
        </w:tc>
        <w:tc>
          <w:tcPr>
            <w:tcW w:w="852" w:type="dxa"/>
            <w:gridSpan w:val="2"/>
            <w:shd w:val="clear" w:color="auto" w:fill="FBE4D5" w:themeFill="accent2" w:themeFillTint="33"/>
            <w:vAlign w:val="center"/>
            <w:hideMark/>
          </w:tcPr>
          <w:p w:rsidR="000061F7" w:rsidRPr="000061F7" w:rsidRDefault="000061F7">
            <w:pPr>
              <w:pStyle w:val="a3"/>
              <w:spacing w:before="0" w:beforeAutospacing="0" w:after="0" w:afterAutospacing="0" w:line="31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403</w:t>
            </w:r>
          </w:p>
        </w:tc>
        <w:tc>
          <w:tcPr>
            <w:tcW w:w="938" w:type="dxa"/>
            <w:shd w:val="clear" w:color="auto" w:fill="FBE4D5" w:themeFill="accent2" w:themeFillTint="33"/>
            <w:vAlign w:val="center"/>
            <w:hideMark/>
          </w:tcPr>
          <w:p w:rsidR="000061F7" w:rsidRPr="000061F7" w:rsidRDefault="000061F7">
            <w:pPr>
              <w:pStyle w:val="a3"/>
              <w:spacing w:before="0" w:beforeAutospacing="0" w:after="0" w:afterAutospacing="0" w:line="31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14 731</w:t>
            </w:r>
          </w:p>
        </w:tc>
        <w:tc>
          <w:tcPr>
            <w:tcW w:w="850" w:type="dxa"/>
            <w:shd w:val="clear" w:color="auto" w:fill="FBE4D5" w:themeFill="accent2" w:themeFillTint="33"/>
            <w:vAlign w:val="center"/>
            <w:hideMark/>
          </w:tcPr>
          <w:p w:rsidR="000061F7" w:rsidRPr="000061F7" w:rsidRDefault="000061F7">
            <w:pPr>
              <w:pStyle w:val="a3"/>
              <w:spacing w:before="0" w:beforeAutospacing="0" w:after="0" w:afterAutospacing="0" w:line="31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1 206</w:t>
            </w:r>
          </w:p>
        </w:tc>
        <w:tc>
          <w:tcPr>
            <w:tcW w:w="1189" w:type="dxa"/>
            <w:shd w:val="clear" w:color="auto" w:fill="FBE4D5" w:themeFill="accent2" w:themeFillTint="33"/>
            <w:vAlign w:val="center"/>
            <w:hideMark/>
          </w:tcPr>
          <w:p w:rsidR="000061F7" w:rsidRPr="000061F7" w:rsidRDefault="000061F7">
            <w:pPr>
              <w:pStyle w:val="a3"/>
              <w:spacing w:before="0" w:beforeAutospacing="0" w:after="0" w:afterAutospacing="0" w:line="31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1 808</w:t>
            </w:r>
          </w:p>
        </w:tc>
        <w:tc>
          <w:tcPr>
            <w:tcW w:w="944" w:type="dxa"/>
            <w:shd w:val="clear" w:color="auto" w:fill="FBE4D5" w:themeFill="accent2" w:themeFillTint="33"/>
            <w:vAlign w:val="center"/>
            <w:hideMark/>
          </w:tcPr>
          <w:p w:rsidR="000061F7" w:rsidRPr="000061F7" w:rsidRDefault="000061F7">
            <w:pPr>
              <w:pStyle w:val="a3"/>
              <w:spacing w:before="0" w:beforeAutospacing="0" w:after="0" w:afterAutospacing="0" w:line="31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1 609</w:t>
            </w:r>
          </w:p>
        </w:tc>
      </w:tr>
      <w:tr w:rsidR="000061F7" w:rsidRPr="003242D6" w:rsidTr="00EF1789">
        <w:trPr>
          <w:trHeight w:val="340"/>
        </w:trPr>
        <w:tc>
          <w:tcPr>
            <w:tcW w:w="1843" w:type="dxa"/>
            <w:hideMark/>
          </w:tcPr>
          <w:p w:rsidR="000061F7" w:rsidRPr="00014260" w:rsidRDefault="000061F7" w:rsidP="00014260">
            <w:pPr>
              <w:pStyle w:val="a3"/>
              <w:spacing w:before="0" w:beforeAutospacing="0" w:after="0" w:afterAutospacing="0" w:line="319" w:lineRule="atLeast"/>
              <w:textAlignment w:val="center"/>
              <w:rPr>
                <w:rFonts w:ascii="Franklin Gothic Book" w:hAnsi="Franklin Gothic Book" w:cs="Arial"/>
                <w:sz w:val="16"/>
                <w:szCs w:val="16"/>
              </w:rPr>
            </w:pPr>
            <w:proofErr w:type="spellStart"/>
            <w:r w:rsidRPr="00014260">
              <w:rPr>
                <w:rFonts w:ascii="Franklin Gothic Book" w:hAnsi="Franklin Gothic Book" w:cs="Arial"/>
                <w:color w:val="000000"/>
                <w:kern w:val="24"/>
                <w:sz w:val="16"/>
                <w:szCs w:val="16"/>
              </w:rPr>
              <w:t>Приозерский</w:t>
            </w:r>
            <w:proofErr w:type="spellEnd"/>
          </w:p>
        </w:tc>
        <w:tc>
          <w:tcPr>
            <w:tcW w:w="1134" w:type="dxa"/>
            <w:vAlign w:val="center"/>
            <w:hideMark/>
          </w:tcPr>
          <w:p w:rsidR="000061F7" w:rsidRPr="000061F7" w:rsidRDefault="000061F7">
            <w:pPr>
              <w:pStyle w:val="a3"/>
              <w:spacing w:before="0" w:beforeAutospacing="0" w:after="0" w:afterAutospacing="0" w:line="31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107 986</w:t>
            </w:r>
          </w:p>
        </w:tc>
        <w:tc>
          <w:tcPr>
            <w:tcW w:w="851" w:type="dxa"/>
            <w:vAlign w:val="center"/>
            <w:hideMark/>
          </w:tcPr>
          <w:p w:rsidR="000061F7" w:rsidRPr="000061F7" w:rsidRDefault="000061F7">
            <w:pPr>
              <w:pStyle w:val="a3"/>
              <w:spacing w:before="0" w:beforeAutospacing="0" w:after="0" w:afterAutospacing="0" w:line="31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1 847</w:t>
            </w:r>
          </w:p>
        </w:tc>
        <w:tc>
          <w:tcPr>
            <w:tcW w:w="1045" w:type="dxa"/>
            <w:vAlign w:val="center"/>
            <w:hideMark/>
          </w:tcPr>
          <w:p w:rsidR="000061F7" w:rsidRPr="000061F7" w:rsidRDefault="000061F7">
            <w:pPr>
              <w:pStyle w:val="a3"/>
              <w:spacing w:before="0" w:beforeAutospacing="0" w:after="0" w:afterAutospacing="0" w:line="31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95 020</w:t>
            </w:r>
          </w:p>
        </w:tc>
        <w:tc>
          <w:tcPr>
            <w:tcW w:w="852" w:type="dxa"/>
            <w:gridSpan w:val="2"/>
            <w:vAlign w:val="center"/>
            <w:hideMark/>
          </w:tcPr>
          <w:p w:rsidR="000061F7" w:rsidRPr="000061F7" w:rsidRDefault="000061F7">
            <w:pPr>
              <w:pStyle w:val="a3"/>
              <w:spacing w:before="0" w:beforeAutospacing="0" w:after="0" w:afterAutospacing="0" w:line="31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943</w:t>
            </w:r>
          </w:p>
        </w:tc>
        <w:tc>
          <w:tcPr>
            <w:tcW w:w="938" w:type="dxa"/>
            <w:vAlign w:val="center"/>
            <w:hideMark/>
          </w:tcPr>
          <w:p w:rsidR="000061F7" w:rsidRPr="000061F7" w:rsidRDefault="000061F7">
            <w:pPr>
              <w:pStyle w:val="a3"/>
              <w:spacing w:before="0" w:beforeAutospacing="0" w:after="0" w:afterAutospacing="0" w:line="31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25 637</w:t>
            </w:r>
          </w:p>
        </w:tc>
        <w:tc>
          <w:tcPr>
            <w:tcW w:w="850" w:type="dxa"/>
            <w:vAlign w:val="center"/>
            <w:hideMark/>
          </w:tcPr>
          <w:p w:rsidR="000061F7" w:rsidRPr="000061F7" w:rsidRDefault="000061F7">
            <w:pPr>
              <w:pStyle w:val="a3"/>
              <w:spacing w:before="0" w:beforeAutospacing="0" w:after="0" w:afterAutospacing="0" w:line="31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2 787</w:t>
            </w:r>
          </w:p>
        </w:tc>
        <w:tc>
          <w:tcPr>
            <w:tcW w:w="1189" w:type="dxa"/>
            <w:vAlign w:val="center"/>
            <w:hideMark/>
          </w:tcPr>
          <w:p w:rsidR="000061F7" w:rsidRPr="000061F7" w:rsidRDefault="000061F7">
            <w:pPr>
              <w:pStyle w:val="a3"/>
              <w:spacing w:before="0" w:beforeAutospacing="0" w:after="0" w:afterAutospacing="0" w:line="31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4 635</w:t>
            </w:r>
          </w:p>
        </w:tc>
        <w:tc>
          <w:tcPr>
            <w:tcW w:w="944" w:type="dxa"/>
            <w:vAlign w:val="center"/>
            <w:hideMark/>
          </w:tcPr>
          <w:p w:rsidR="000061F7" w:rsidRPr="000061F7" w:rsidRDefault="000061F7">
            <w:pPr>
              <w:pStyle w:val="a3"/>
              <w:spacing w:before="0" w:beforeAutospacing="0" w:after="0" w:afterAutospacing="0" w:line="31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3 730</w:t>
            </w:r>
          </w:p>
        </w:tc>
      </w:tr>
      <w:tr w:rsidR="000061F7" w:rsidRPr="003242D6" w:rsidTr="00EF1789">
        <w:trPr>
          <w:trHeight w:val="340"/>
        </w:trPr>
        <w:tc>
          <w:tcPr>
            <w:tcW w:w="1843" w:type="dxa"/>
            <w:shd w:val="clear" w:color="auto" w:fill="FBE4D5" w:themeFill="accent2" w:themeFillTint="33"/>
            <w:hideMark/>
          </w:tcPr>
          <w:p w:rsidR="000061F7" w:rsidRPr="00014260" w:rsidRDefault="000061F7" w:rsidP="00014260">
            <w:pPr>
              <w:pStyle w:val="a3"/>
              <w:spacing w:before="0" w:beforeAutospacing="0" w:after="0" w:afterAutospacing="0" w:line="319" w:lineRule="atLeast"/>
              <w:textAlignment w:val="center"/>
              <w:rPr>
                <w:rFonts w:ascii="Franklin Gothic Book" w:hAnsi="Franklin Gothic Book" w:cs="Arial"/>
                <w:sz w:val="16"/>
                <w:szCs w:val="16"/>
              </w:rPr>
            </w:pPr>
            <w:proofErr w:type="spellStart"/>
            <w:r w:rsidRPr="00014260">
              <w:rPr>
                <w:rFonts w:ascii="Franklin Gothic Book" w:hAnsi="Franklin Gothic Book" w:cs="Arial"/>
                <w:color w:val="000000"/>
                <w:kern w:val="24"/>
                <w:sz w:val="16"/>
                <w:szCs w:val="16"/>
              </w:rPr>
              <w:lastRenderedPageBreak/>
              <w:t>Тосненский</w:t>
            </w:r>
            <w:proofErr w:type="spellEnd"/>
          </w:p>
        </w:tc>
        <w:tc>
          <w:tcPr>
            <w:tcW w:w="1134" w:type="dxa"/>
            <w:shd w:val="clear" w:color="auto" w:fill="FBE4D5" w:themeFill="accent2" w:themeFillTint="33"/>
            <w:vAlign w:val="center"/>
            <w:hideMark/>
          </w:tcPr>
          <w:p w:rsidR="000061F7" w:rsidRPr="000061F7" w:rsidRDefault="000061F7">
            <w:pPr>
              <w:pStyle w:val="a3"/>
              <w:spacing w:before="0" w:beforeAutospacing="0" w:after="0" w:afterAutospacing="0" w:line="31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123 471</w:t>
            </w:r>
          </w:p>
        </w:tc>
        <w:tc>
          <w:tcPr>
            <w:tcW w:w="851" w:type="dxa"/>
            <w:shd w:val="clear" w:color="auto" w:fill="FBE4D5" w:themeFill="accent2" w:themeFillTint="33"/>
            <w:vAlign w:val="center"/>
            <w:hideMark/>
          </w:tcPr>
          <w:p w:rsidR="000061F7" w:rsidRPr="000061F7" w:rsidRDefault="000061F7">
            <w:pPr>
              <w:pStyle w:val="a3"/>
              <w:spacing w:before="0" w:beforeAutospacing="0" w:after="0" w:afterAutospacing="0" w:line="31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1 662</w:t>
            </w:r>
          </w:p>
        </w:tc>
        <w:tc>
          <w:tcPr>
            <w:tcW w:w="1045" w:type="dxa"/>
            <w:shd w:val="clear" w:color="auto" w:fill="FBE4D5" w:themeFill="accent2" w:themeFillTint="33"/>
            <w:vAlign w:val="center"/>
            <w:hideMark/>
          </w:tcPr>
          <w:p w:rsidR="000061F7" w:rsidRPr="000061F7" w:rsidRDefault="000061F7">
            <w:pPr>
              <w:pStyle w:val="a3"/>
              <w:spacing w:before="0" w:beforeAutospacing="0" w:after="0" w:afterAutospacing="0" w:line="31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81 892</w:t>
            </w:r>
          </w:p>
        </w:tc>
        <w:tc>
          <w:tcPr>
            <w:tcW w:w="852" w:type="dxa"/>
            <w:gridSpan w:val="2"/>
            <w:shd w:val="clear" w:color="auto" w:fill="FBE4D5" w:themeFill="accent2" w:themeFillTint="33"/>
            <w:vAlign w:val="center"/>
            <w:hideMark/>
          </w:tcPr>
          <w:p w:rsidR="000061F7" w:rsidRPr="000061F7" w:rsidRDefault="000061F7">
            <w:pPr>
              <w:pStyle w:val="a3"/>
              <w:spacing w:before="0" w:beforeAutospacing="0" w:after="0" w:afterAutospacing="0" w:line="31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759</w:t>
            </w:r>
          </w:p>
        </w:tc>
        <w:tc>
          <w:tcPr>
            <w:tcW w:w="938" w:type="dxa"/>
            <w:shd w:val="clear" w:color="auto" w:fill="FBE4D5" w:themeFill="accent2" w:themeFillTint="33"/>
            <w:vAlign w:val="center"/>
            <w:hideMark/>
          </w:tcPr>
          <w:p w:rsidR="000061F7" w:rsidRPr="000061F7" w:rsidRDefault="000061F7">
            <w:pPr>
              <w:pStyle w:val="a3"/>
              <w:spacing w:before="0" w:beforeAutospacing="0" w:after="0" w:afterAutospacing="0" w:line="31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23 913</w:t>
            </w:r>
          </w:p>
        </w:tc>
        <w:tc>
          <w:tcPr>
            <w:tcW w:w="850" w:type="dxa"/>
            <w:shd w:val="clear" w:color="auto" w:fill="FBE4D5" w:themeFill="accent2" w:themeFillTint="33"/>
            <w:vAlign w:val="center"/>
            <w:hideMark/>
          </w:tcPr>
          <w:p w:rsidR="000061F7" w:rsidRPr="000061F7" w:rsidRDefault="000061F7">
            <w:pPr>
              <w:pStyle w:val="a3"/>
              <w:spacing w:before="0" w:beforeAutospacing="0" w:after="0" w:afterAutospacing="0" w:line="31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2 400</w:t>
            </w:r>
          </w:p>
        </w:tc>
        <w:tc>
          <w:tcPr>
            <w:tcW w:w="1189" w:type="dxa"/>
            <w:shd w:val="clear" w:color="auto" w:fill="FBE4D5" w:themeFill="accent2" w:themeFillTint="33"/>
            <w:vAlign w:val="center"/>
            <w:hideMark/>
          </w:tcPr>
          <w:p w:rsidR="000061F7" w:rsidRPr="000061F7" w:rsidRDefault="000061F7">
            <w:pPr>
              <w:pStyle w:val="a3"/>
              <w:spacing w:before="0" w:beforeAutospacing="0" w:after="0" w:afterAutospacing="0" w:line="31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4 062</w:t>
            </w:r>
          </w:p>
        </w:tc>
        <w:tc>
          <w:tcPr>
            <w:tcW w:w="944" w:type="dxa"/>
            <w:shd w:val="clear" w:color="auto" w:fill="FBE4D5" w:themeFill="accent2" w:themeFillTint="33"/>
            <w:vAlign w:val="center"/>
            <w:hideMark/>
          </w:tcPr>
          <w:p w:rsidR="000061F7" w:rsidRPr="000061F7" w:rsidRDefault="000061F7">
            <w:pPr>
              <w:pStyle w:val="a3"/>
              <w:spacing w:before="0" w:beforeAutospacing="0" w:after="0" w:afterAutospacing="0" w:line="31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3 159</w:t>
            </w:r>
          </w:p>
        </w:tc>
      </w:tr>
      <w:tr w:rsidR="000061F7" w:rsidRPr="003242D6" w:rsidTr="00EF1789">
        <w:trPr>
          <w:trHeight w:val="340"/>
        </w:trPr>
        <w:tc>
          <w:tcPr>
            <w:tcW w:w="1843" w:type="dxa"/>
            <w:hideMark/>
          </w:tcPr>
          <w:p w:rsidR="000061F7" w:rsidRPr="00014260" w:rsidRDefault="000061F7" w:rsidP="00014260">
            <w:pPr>
              <w:pStyle w:val="a3"/>
              <w:spacing w:before="0" w:beforeAutospacing="0" w:after="0" w:afterAutospacing="0" w:line="209" w:lineRule="atLeast"/>
              <w:textAlignment w:val="bottom"/>
              <w:rPr>
                <w:rFonts w:ascii="Franklin Gothic Book" w:hAnsi="Franklin Gothic Book" w:cs="Arial"/>
                <w:sz w:val="16"/>
                <w:szCs w:val="16"/>
              </w:rPr>
            </w:pPr>
            <w:r w:rsidRPr="00014260">
              <w:rPr>
                <w:rFonts w:ascii="Franklin Gothic Book" w:hAnsi="Franklin Gothic Book" w:cs="Arial"/>
                <w:color w:val="000000"/>
                <w:kern w:val="24"/>
                <w:sz w:val="16"/>
                <w:szCs w:val="16"/>
              </w:rPr>
              <w:t> </w:t>
            </w:r>
          </w:p>
        </w:tc>
        <w:tc>
          <w:tcPr>
            <w:tcW w:w="1134" w:type="dxa"/>
            <w:vAlign w:val="center"/>
            <w:hideMark/>
          </w:tcPr>
          <w:p w:rsidR="000061F7" w:rsidRPr="000061F7" w:rsidRDefault="000061F7">
            <w:pPr>
              <w:pStyle w:val="a3"/>
              <w:spacing w:before="0" w:beforeAutospacing="0" w:after="0" w:afterAutospacing="0" w:line="20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 </w:t>
            </w:r>
          </w:p>
        </w:tc>
        <w:tc>
          <w:tcPr>
            <w:tcW w:w="851" w:type="dxa"/>
            <w:vAlign w:val="center"/>
            <w:hideMark/>
          </w:tcPr>
          <w:p w:rsidR="000061F7" w:rsidRPr="000061F7" w:rsidRDefault="000061F7">
            <w:pPr>
              <w:pStyle w:val="a3"/>
              <w:spacing w:before="0" w:beforeAutospacing="0" w:after="0" w:afterAutospacing="0" w:line="20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 </w:t>
            </w:r>
          </w:p>
        </w:tc>
        <w:tc>
          <w:tcPr>
            <w:tcW w:w="1045" w:type="dxa"/>
            <w:vAlign w:val="center"/>
            <w:hideMark/>
          </w:tcPr>
          <w:p w:rsidR="000061F7" w:rsidRPr="000061F7" w:rsidRDefault="000061F7">
            <w:pPr>
              <w:pStyle w:val="a3"/>
              <w:spacing w:before="0" w:beforeAutospacing="0" w:after="0" w:afterAutospacing="0" w:line="20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 </w:t>
            </w:r>
          </w:p>
        </w:tc>
        <w:tc>
          <w:tcPr>
            <w:tcW w:w="852" w:type="dxa"/>
            <w:gridSpan w:val="2"/>
            <w:vAlign w:val="center"/>
            <w:hideMark/>
          </w:tcPr>
          <w:p w:rsidR="000061F7" w:rsidRPr="000061F7" w:rsidRDefault="000061F7">
            <w:pPr>
              <w:pStyle w:val="a3"/>
              <w:spacing w:before="0" w:beforeAutospacing="0" w:after="0" w:afterAutospacing="0" w:line="20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 </w:t>
            </w:r>
          </w:p>
        </w:tc>
        <w:tc>
          <w:tcPr>
            <w:tcW w:w="938" w:type="dxa"/>
            <w:vAlign w:val="center"/>
            <w:hideMark/>
          </w:tcPr>
          <w:p w:rsidR="000061F7" w:rsidRPr="000061F7" w:rsidRDefault="000061F7">
            <w:pPr>
              <w:pStyle w:val="a3"/>
              <w:spacing w:before="0" w:beforeAutospacing="0" w:after="0" w:afterAutospacing="0" w:line="20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 </w:t>
            </w:r>
          </w:p>
        </w:tc>
        <w:tc>
          <w:tcPr>
            <w:tcW w:w="850" w:type="dxa"/>
            <w:vAlign w:val="center"/>
            <w:hideMark/>
          </w:tcPr>
          <w:p w:rsidR="000061F7" w:rsidRPr="000061F7" w:rsidRDefault="000061F7">
            <w:pPr>
              <w:pStyle w:val="a3"/>
              <w:spacing w:before="0" w:beforeAutospacing="0" w:after="0" w:afterAutospacing="0" w:line="20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 </w:t>
            </w:r>
          </w:p>
        </w:tc>
        <w:tc>
          <w:tcPr>
            <w:tcW w:w="1189" w:type="dxa"/>
            <w:vAlign w:val="center"/>
            <w:hideMark/>
          </w:tcPr>
          <w:p w:rsidR="000061F7" w:rsidRPr="000061F7" w:rsidRDefault="000061F7">
            <w:pPr>
              <w:pStyle w:val="a3"/>
              <w:spacing w:before="0" w:beforeAutospacing="0" w:after="0" w:afterAutospacing="0" w:line="20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 </w:t>
            </w:r>
          </w:p>
        </w:tc>
        <w:tc>
          <w:tcPr>
            <w:tcW w:w="944" w:type="dxa"/>
            <w:vAlign w:val="center"/>
            <w:hideMark/>
          </w:tcPr>
          <w:p w:rsidR="000061F7" w:rsidRPr="000061F7" w:rsidRDefault="000061F7">
            <w:pPr>
              <w:pStyle w:val="a3"/>
              <w:spacing w:before="0" w:beforeAutospacing="0" w:after="0" w:afterAutospacing="0" w:line="20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 </w:t>
            </w:r>
          </w:p>
        </w:tc>
      </w:tr>
      <w:tr w:rsidR="000061F7" w:rsidRPr="000B3351" w:rsidTr="00EF1789">
        <w:trPr>
          <w:trHeight w:val="340"/>
        </w:trPr>
        <w:tc>
          <w:tcPr>
            <w:tcW w:w="1843" w:type="dxa"/>
            <w:shd w:val="clear" w:color="auto" w:fill="FBE4D5" w:themeFill="accent2" w:themeFillTint="33"/>
            <w:hideMark/>
          </w:tcPr>
          <w:p w:rsidR="000061F7" w:rsidRPr="00014260" w:rsidRDefault="000061F7" w:rsidP="00014260">
            <w:pPr>
              <w:pStyle w:val="a3"/>
              <w:spacing w:before="0" w:beforeAutospacing="0" w:after="0" w:afterAutospacing="0" w:line="319" w:lineRule="atLeast"/>
              <w:textAlignment w:val="center"/>
              <w:rPr>
                <w:rFonts w:ascii="Franklin Gothic Book" w:hAnsi="Franklin Gothic Book" w:cs="Arial"/>
                <w:sz w:val="16"/>
                <w:szCs w:val="16"/>
              </w:rPr>
            </w:pPr>
            <w:r w:rsidRPr="00014260">
              <w:rPr>
                <w:rFonts w:ascii="Franklin Gothic Book" w:hAnsi="Franklin Gothic Book" w:cs="Arial"/>
                <w:color w:val="000000"/>
                <w:kern w:val="24"/>
                <w:sz w:val="16"/>
                <w:szCs w:val="16"/>
              </w:rPr>
              <w:t>Всеволожский</w:t>
            </w:r>
          </w:p>
        </w:tc>
        <w:tc>
          <w:tcPr>
            <w:tcW w:w="1134" w:type="dxa"/>
            <w:shd w:val="clear" w:color="auto" w:fill="FBE4D5" w:themeFill="accent2" w:themeFillTint="33"/>
            <w:vAlign w:val="center"/>
            <w:hideMark/>
          </w:tcPr>
          <w:p w:rsidR="000061F7" w:rsidRPr="000061F7" w:rsidRDefault="000061F7">
            <w:pPr>
              <w:pStyle w:val="a3"/>
              <w:spacing w:before="0" w:beforeAutospacing="0" w:after="0" w:afterAutospacing="0" w:line="31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272 759</w:t>
            </w:r>
          </w:p>
        </w:tc>
        <w:tc>
          <w:tcPr>
            <w:tcW w:w="851" w:type="dxa"/>
            <w:shd w:val="clear" w:color="auto" w:fill="FBE4D5" w:themeFill="accent2" w:themeFillTint="33"/>
            <w:vAlign w:val="center"/>
            <w:hideMark/>
          </w:tcPr>
          <w:p w:rsidR="000061F7" w:rsidRPr="000061F7" w:rsidRDefault="000061F7">
            <w:pPr>
              <w:pStyle w:val="a3"/>
              <w:spacing w:before="0" w:beforeAutospacing="0" w:after="0" w:afterAutospacing="0" w:line="31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4 036</w:t>
            </w:r>
          </w:p>
        </w:tc>
        <w:tc>
          <w:tcPr>
            <w:tcW w:w="1045" w:type="dxa"/>
            <w:shd w:val="clear" w:color="auto" w:fill="FBE4D5" w:themeFill="accent2" w:themeFillTint="33"/>
            <w:vAlign w:val="center"/>
            <w:hideMark/>
          </w:tcPr>
          <w:p w:rsidR="000061F7" w:rsidRPr="000061F7" w:rsidRDefault="000061F7">
            <w:pPr>
              <w:pStyle w:val="a3"/>
              <w:spacing w:before="0" w:beforeAutospacing="0" w:after="0" w:afterAutospacing="0" w:line="31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148 601</w:t>
            </w:r>
          </w:p>
        </w:tc>
        <w:tc>
          <w:tcPr>
            <w:tcW w:w="852" w:type="dxa"/>
            <w:gridSpan w:val="2"/>
            <w:shd w:val="clear" w:color="auto" w:fill="FBE4D5" w:themeFill="accent2" w:themeFillTint="33"/>
            <w:vAlign w:val="center"/>
            <w:hideMark/>
          </w:tcPr>
          <w:p w:rsidR="000061F7" w:rsidRPr="000061F7" w:rsidRDefault="000061F7">
            <w:pPr>
              <w:pStyle w:val="a3"/>
              <w:spacing w:before="0" w:beforeAutospacing="0" w:after="0" w:afterAutospacing="0" w:line="31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1 540</w:t>
            </w:r>
          </w:p>
        </w:tc>
        <w:tc>
          <w:tcPr>
            <w:tcW w:w="938" w:type="dxa"/>
            <w:shd w:val="clear" w:color="auto" w:fill="FBE4D5" w:themeFill="accent2" w:themeFillTint="33"/>
            <w:vAlign w:val="center"/>
            <w:hideMark/>
          </w:tcPr>
          <w:p w:rsidR="000061F7" w:rsidRPr="000061F7" w:rsidRDefault="000061F7">
            <w:pPr>
              <w:pStyle w:val="a3"/>
              <w:spacing w:before="0" w:beforeAutospacing="0" w:after="0" w:afterAutospacing="0" w:line="31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34 909</w:t>
            </w:r>
          </w:p>
        </w:tc>
        <w:tc>
          <w:tcPr>
            <w:tcW w:w="850" w:type="dxa"/>
            <w:shd w:val="clear" w:color="auto" w:fill="FBE4D5" w:themeFill="accent2" w:themeFillTint="33"/>
            <w:vAlign w:val="center"/>
            <w:hideMark/>
          </w:tcPr>
          <w:p w:rsidR="000061F7" w:rsidRPr="000061F7" w:rsidRDefault="000061F7">
            <w:pPr>
              <w:pStyle w:val="a3"/>
              <w:spacing w:before="0" w:beforeAutospacing="0" w:after="0" w:afterAutospacing="0" w:line="31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6 148</w:t>
            </w:r>
          </w:p>
        </w:tc>
        <w:tc>
          <w:tcPr>
            <w:tcW w:w="1189" w:type="dxa"/>
            <w:shd w:val="clear" w:color="auto" w:fill="FBE4D5" w:themeFill="accent2" w:themeFillTint="33"/>
            <w:vAlign w:val="center"/>
            <w:hideMark/>
          </w:tcPr>
          <w:p w:rsidR="000061F7" w:rsidRPr="000061F7" w:rsidRDefault="000061F7">
            <w:pPr>
              <w:pStyle w:val="a3"/>
              <w:spacing w:before="0" w:beforeAutospacing="0" w:after="0" w:afterAutospacing="0" w:line="31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10 184</w:t>
            </w:r>
          </w:p>
        </w:tc>
        <w:tc>
          <w:tcPr>
            <w:tcW w:w="944" w:type="dxa"/>
            <w:shd w:val="clear" w:color="auto" w:fill="FBE4D5" w:themeFill="accent2" w:themeFillTint="33"/>
            <w:vAlign w:val="center"/>
            <w:hideMark/>
          </w:tcPr>
          <w:p w:rsidR="000061F7" w:rsidRPr="000061F7" w:rsidRDefault="000061F7">
            <w:pPr>
              <w:pStyle w:val="a3"/>
              <w:spacing w:before="0" w:beforeAutospacing="0" w:after="0" w:afterAutospacing="0" w:line="31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7 688</w:t>
            </w:r>
          </w:p>
        </w:tc>
      </w:tr>
      <w:tr w:rsidR="000061F7" w:rsidRPr="000B3351" w:rsidTr="00EF1789">
        <w:trPr>
          <w:trHeight w:val="340"/>
        </w:trPr>
        <w:tc>
          <w:tcPr>
            <w:tcW w:w="1843" w:type="dxa"/>
            <w:hideMark/>
          </w:tcPr>
          <w:p w:rsidR="000061F7" w:rsidRPr="00014260" w:rsidRDefault="000061F7" w:rsidP="00014260">
            <w:pPr>
              <w:pStyle w:val="a3"/>
              <w:spacing w:before="0" w:beforeAutospacing="0" w:after="0" w:afterAutospacing="0" w:line="319" w:lineRule="atLeast"/>
              <w:textAlignment w:val="center"/>
              <w:rPr>
                <w:rFonts w:ascii="Franklin Gothic Book" w:hAnsi="Franklin Gothic Book" w:cs="Arial"/>
                <w:sz w:val="16"/>
                <w:szCs w:val="16"/>
              </w:rPr>
            </w:pPr>
            <w:r w:rsidRPr="00014260">
              <w:rPr>
                <w:rFonts w:ascii="Franklin Gothic Book" w:hAnsi="Franklin Gothic Book" w:cs="Arial"/>
                <w:color w:val="000000"/>
                <w:kern w:val="24"/>
                <w:sz w:val="16"/>
                <w:szCs w:val="16"/>
              </w:rPr>
              <w:t xml:space="preserve">СПб, </w:t>
            </w:r>
            <w:proofErr w:type="spellStart"/>
            <w:r w:rsidRPr="00014260">
              <w:rPr>
                <w:rFonts w:ascii="Franklin Gothic Book" w:hAnsi="Franklin Gothic Book" w:cs="Arial"/>
                <w:color w:val="000000"/>
                <w:kern w:val="24"/>
                <w:sz w:val="16"/>
                <w:szCs w:val="16"/>
              </w:rPr>
              <w:t>Колпинский</w:t>
            </w:r>
            <w:proofErr w:type="spellEnd"/>
          </w:p>
        </w:tc>
        <w:tc>
          <w:tcPr>
            <w:tcW w:w="1134" w:type="dxa"/>
            <w:vAlign w:val="center"/>
            <w:hideMark/>
          </w:tcPr>
          <w:p w:rsidR="000061F7" w:rsidRPr="000061F7" w:rsidRDefault="000061F7">
            <w:pPr>
              <w:pStyle w:val="a3"/>
              <w:spacing w:before="0" w:beforeAutospacing="0" w:after="0" w:afterAutospacing="0" w:line="31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313 887</w:t>
            </w:r>
          </w:p>
        </w:tc>
        <w:tc>
          <w:tcPr>
            <w:tcW w:w="851" w:type="dxa"/>
            <w:vAlign w:val="center"/>
            <w:hideMark/>
          </w:tcPr>
          <w:p w:rsidR="000061F7" w:rsidRPr="000061F7" w:rsidRDefault="000061F7">
            <w:pPr>
              <w:pStyle w:val="a3"/>
              <w:spacing w:before="0" w:beforeAutospacing="0" w:after="0" w:afterAutospacing="0" w:line="31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3 659</w:t>
            </w:r>
          </w:p>
        </w:tc>
        <w:tc>
          <w:tcPr>
            <w:tcW w:w="1045" w:type="dxa"/>
            <w:vAlign w:val="center"/>
            <w:hideMark/>
          </w:tcPr>
          <w:p w:rsidR="000061F7" w:rsidRPr="000061F7" w:rsidRDefault="000061F7">
            <w:pPr>
              <w:pStyle w:val="a3"/>
              <w:spacing w:before="0" w:beforeAutospacing="0" w:after="0" w:afterAutospacing="0" w:line="31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184 244</w:t>
            </w:r>
          </w:p>
        </w:tc>
        <w:tc>
          <w:tcPr>
            <w:tcW w:w="852" w:type="dxa"/>
            <w:gridSpan w:val="2"/>
            <w:vAlign w:val="center"/>
            <w:hideMark/>
          </w:tcPr>
          <w:p w:rsidR="000061F7" w:rsidRPr="000061F7" w:rsidRDefault="000061F7">
            <w:pPr>
              <w:pStyle w:val="a3"/>
              <w:spacing w:before="0" w:beforeAutospacing="0" w:after="0" w:afterAutospacing="0" w:line="31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1 303</w:t>
            </w:r>
          </w:p>
        </w:tc>
        <w:tc>
          <w:tcPr>
            <w:tcW w:w="938" w:type="dxa"/>
            <w:vAlign w:val="center"/>
            <w:hideMark/>
          </w:tcPr>
          <w:p w:rsidR="000061F7" w:rsidRPr="000061F7" w:rsidRDefault="000061F7">
            <w:pPr>
              <w:pStyle w:val="a3"/>
              <w:spacing w:before="0" w:beforeAutospacing="0" w:after="0" w:afterAutospacing="0" w:line="31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36 741</w:t>
            </w:r>
          </w:p>
        </w:tc>
        <w:tc>
          <w:tcPr>
            <w:tcW w:w="850" w:type="dxa"/>
            <w:vAlign w:val="center"/>
            <w:hideMark/>
          </w:tcPr>
          <w:p w:rsidR="000061F7" w:rsidRPr="000061F7" w:rsidRDefault="000061F7">
            <w:pPr>
              <w:pStyle w:val="a3"/>
              <w:spacing w:before="0" w:beforeAutospacing="0" w:after="0" w:afterAutospacing="0" w:line="31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4 556</w:t>
            </w:r>
          </w:p>
        </w:tc>
        <w:tc>
          <w:tcPr>
            <w:tcW w:w="1189" w:type="dxa"/>
            <w:vAlign w:val="center"/>
            <w:hideMark/>
          </w:tcPr>
          <w:p w:rsidR="000061F7" w:rsidRPr="000061F7" w:rsidRDefault="000061F7">
            <w:pPr>
              <w:pStyle w:val="a3"/>
              <w:spacing w:before="0" w:beforeAutospacing="0" w:after="0" w:afterAutospacing="0" w:line="31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8 214</w:t>
            </w:r>
          </w:p>
        </w:tc>
        <w:tc>
          <w:tcPr>
            <w:tcW w:w="944" w:type="dxa"/>
            <w:vAlign w:val="center"/>
            <w:hideMark/>
          </w:tcPr>
          <w:p w:rsidR="000061F7" w:rsidRPr="000061F7" w:rsidRDefault="000061F7">
            <w:pPr>
              <w:pStyle w:val="a3"/>
              <w:spacing w:before="0" w:beforeAutospacing="0" w:after="0" w:afterAutospacing="0" w:line="31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5 858</w:t>
            </w:r>
          </w:p>
        </w:tc>
      </w:tr>
      <w:tr w:rsidR="000061F7" w:rsidRPr="000B3351" w:rsidTr="00EF1789">
        <w:trPr>
          <w:trHeight w:val="340"/>
        </w:trPr>
        <w:tc>
          <w:tcPr>
            <w:tcW w:w="1843" w:type="dxa"/>
            <w:shd w:val="clear" w:color="auto" w:fill="FBE4D5" w:themeFill="accent2" w:themeFillTint="33"/>
            <w:hideMark/>
          </w:tcPr>
          <w:p w:rsidR="000061F7" w:rsidRPr="00014260" w:rsidRDefault="000061F7" w:rsidP="00014260">
            <w:pPr>
              <w:pStyle w:val="a3"/>
              <w:spacing w:before="0" w:beforeAutospacing="0" w:after="0" w:afterAutospacing="0" w:line="319" w:lineRule="atLeast"/>
              <w:textAlignment w:val="center"/>
              <w:rPr>
                <w:rFonts w:ascii="Franklin Gothic Book" w:hAnsi="Franklin Gothic Book" w:cs="Arial"/>
                <w:sz w:val="16"/>
                <w:szCs w:val="16"/>
              </w:rPr>
            </w:pPr>
            <w:r w:rsidRPr="00014260">
              <w:rPr>
                <w:rFonts w:ascii="Franklin Gothic Book" w:hAnsi="Franklin Gothic Book" w:cs="Arial"/>
                <w:color w:val="000000"/>
                <w:kern w:val="24"/>
                <w:sz w:val="16"/>
                <w:szCs w:val="16"/>
              </w:rPr>
              <w:t>СПб, Курортный</w:t>
            </w:r>
          </w:p>
        </w:tc>
        <w:tc>
          <w:tcPr>
            <w:tcW w:w="1134" w:type="dxa"/>
            <w:shd w:val="clear" w:color="auto" w:fill="FBE4D5" w:themeFill="accent2" w:themeFillTint="33"/>
            <w:vAlign w:val="center"/>
            <w:hideMark/>
          </w:tcPr>
          <w:p w:rsidR="000061F7" w:rsidRPr="000061F7" w:rsidRDefault="000061F7">
            <w:pPr>
              <w:pStyle w:val="a3"/>
              <w:spacing w:before="0" w:beforeAutospacing="0" w:after="0" w:afterAutospacing="0" w:line="31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821 051</w:t>
            </w:r>
          </w:p>
        </w:tc>
        <w:tc>
          <w:tcPr>
            <w:tcW w:w="851" w:type="dxa"/>
            <w:shd w:val="clear" w:color="auto" w:fill="FBE4D5" w:themeFill="accent2" w:themeFillTint="33"/>
            <w:vAlign w:val="center"/>
            <w:hideMark/>
          </w:tcPr>
          <w:p w:rsidR="000061F7" w:rsidRPr="000061F7" w:rsidRDefault="000061F7">
            <w:pPr>
              <w:pStyle w:val="a3"/>
              <w:spacing w:before="0" w:beforeAutospacing="0" w:after="0" w:afterAutospacing="0" w:line="31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9 437</w:t>
            </w:r>
          </w:p>
        </w:tc>
        <w:tc>
          <w:tcPr>
            <w:tcW w:w="1045" w:type="dxa"/>
            <w:shd w:val="clear" w:color="auto" w:fill="FBE4D5" w:themeFill="accent2" w:themeFillTint="33"/>
            <w:vAlign w:val="center"/>
            <w:hideMark/>
          </w:tcPr>
          <w:p w:rsidR="000061F7" w:rsidRPr="000061F7" w:rsidRDefault="000061F7">
            <w:pPr>
              <w:pStyle w:val="a3"/>
              <w:spacing w:before="0" w:beforeAutospacing="0" w:after="0" w:afterAutospacing="0" w:line="31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437 364</w:t>
            </w:r>
          </w:p>
        </w:tc>
        <w:tc>
          <w:tcPr>
            <w:tcW w:w="852" w:type="dxa"/>
            <w:gridSpan w:val="2"/>
            <w:shd w:val="clear" w:color="auto" w:fill="FBE4D5" w:themeFill="accent2" w:themeFillTint="33"/>
            <w:vAlign w:val="center"/>
            <w:hideMark/>
          </w:tcPr>
          <w:p w:rsidR="000061F7" w:rsidRPr="000061F7" w:rsidRDefault="000061F7">
            <w:pPr>
              <w:pStyle w:val="a3"/>
              <w:spacing w:before="0" w:beforeAutospacing="0" w:after="0" w:afterAutospacing="0" w:line="31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3 080</w:t>
            </w:r>
          </w:p>
        </w:tc>
        <w:tc>
          <w:tcPr>
            <w:tcW w:w="938" w:type="dxa"/>
            <w:shd w:val="clear" w:color="auto" w:fill="FBE4D5" w:themeFill="accent2" w:themeFillTint="33"/>
            <w:vAlign w:val="center"/>
            <w:hideMark/>
          </w:tcPr>
          <w:p w:rsidR="000061F7" w:rsidRPr="000061F7" w:rsidRDefault="000061F7">
            <w:pPr>
              <w:pStyle w:val="a3"/>
              <w:spacing w:before="0" w:beforeAutospacing="0" w:after="0" w:afterAutospacing="0" w:line="31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47 156</w:t>
            </w:r>
          </w:p>
        </w:tc>
        <w:tc>
          <w:tcPr>
            <w:tcW w:w="850" w:type="dxa"/>
            <w:shd w:val="clear" w:color="auto" w:fill="FBE4D5" w:themeFill="accent2" w:themeFillTint="33"/>
            <w:vAlign w:val="center"/>
            <w:hideMark/>
          </w:tcPr>
          <w:p w:rsidR="000061F7" w:rsidRPr="000061F7" w:rsidRDefault="000061F7">
            <w:pPr>
              <w:pStyle w:val="a3"/>
              <w:spacing w:before="0" w:beforeAutospacing="0" w:after="0" w:afterAutospacing="0" w:line="31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8 001</w:t>
            </w:r>
          </w:p>
        </w:tc>
        <w:tc>
          <w:tcPr>
            <w:tcW w:w="1189" w:type="dxa"/>
            <w:shd w:val="clear" w:color="auto" w:fill="FBE4D5" w:themeFill="accent2" w:themeFillTint="33"/>
            <w:vAlign w:val="center"/>
            <w:hideMark/>
          </w:tcPr>
          <w:p w:rsidR="000061F7" w:rsidRPr="000061F7" w:rsidRDefault="000061F7">
            <w:pPr>
              <w:pStyle w:val="a3"/>
              <w:spacing w:before="0" w:beforeAutospacing="0" w:after="0" w:afterAutospacing="0" w:line="31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17 439</w:t>
            </w:r>
          </w:p>
        </w:tc>
        <w:tc>
          <w:tcPr>
            <w:tcW w:w="944" w:type="dxa"/>
            <w:shd w:val="clear" w:color="auto" w:fill="FBE4D5" w:themeFill="accent2" w:themeFillTint="33"/>
            <w:vAlign w:val="center"/>
            <w:hideMark/>
          </w:tcPr>
          <w:p w:rsidR="000061F7" w:rsidRPr="000061F7" w:rsidRDefault="000061F7">
            <w:pPr>
              <w:pStyle w:val="a3"/>
              <w:spacing w:before="0" w:beforeAutospacing="0" w:after="0" w:afterAutospacing="0" w:line="31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11 082</w:t>
            </w:r>
          </w:p>
        </w:tc>
      </w:tr>
      <w:tr w:rsidR="000061F7" w:rsidRPr="000B3351" w:rsidTr="00EF1789">
        <w:trPr>
          <w:trHeight w:val="340"/>
        </w:trPr>
        <w:tc>
          <w:tcPr>
            <w:tcW w:w="1843" w:type="dxa"/>
            <w:hideMark/>
          </w:tcPr>
          <w:p w:rsidR="000061F7" w:rsidRPr="00014260" w:rsidRDefault="000061F7" w:rsidP="00014260">
            <w:pPr>
              <w:pStyle w:val="a3"/>
              <w:spacing w:before="0" w:beforeAutospacing="0" w:after="0" w:afterAutospacing="0" w:line="319" w:lineRule="atLeast"/>
              <w:textAlignment w:val="center"/>
              <w:rPr>
                <w:rFonts w:ascii="Franklin Gothic Book" w:hAnsi="Franklin Gothic Book" w:cs="Arial"/>
                <w:sz w:val="16"/>
                <w:szCs w:val="16"/>
              </w:rPr>
            </w:pPr>
            <w:r w:rsidRPr="00014260">
              <w:rPr>
                <w:rFonts w:ascii="Franklin Gothic Book" w:hAnsi="Franklin Gothic Book" w:cs="Arial"/>
                <w:color w:val="000000"/>
                <w:kern w:val="24"/>
                <w:sz w:val="16"/>
                <w:szCs w:val="16"/>
              </w:rPr>
              <w:t xml:space="preserve">СПб, </w:t>
            </w:r>
            <w:proofErr w:type="spellStart"/>
            <w:r w:rsidRPr="00014260">
              <w:rPr>
                <w:rFonts w:ascii="Franklin Gothic Book" w:hAnsi="Franklin Gothic Book" w:cs="Arial"/>
                <w:color w:val="000000"/>
                <w:kern w:val="24"/>
                <w:sz w:val="16"/>
                <w:szCs w:val="16"/>
              </w:rPr>
              <w:t>Петродворцовый</w:t>
            </w:r>
            <w:proofErr w:type="spellEnd"/>
          </w:p>
        </w:tc>
        <w:tc>
          <w:tcPr>
            <w:tcW w:w="1134" w:type="dxa"/>
            <w:vAlign w:val="center"/>
            <w:hideMark/>
          </w:tcPr>
          <w:p w:rsidR="000061F7" w:rsidRPr="000061F7" w:rsidRDefault="000061F7">
            <w:pPr>
              <w:pStyle w:val="a3"/>
              <w:spacing w:before="0" w:beforeAutospacing="0" w:after="0" w:afterAutospacing="0" w:line="31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420 228</w:t>
            </w:r>
          </w:p>
        </w:tc>
        <w:tc>
          <w:tcPr>
            <w:tcW w:w="851" w:type="dxa"/>
            <w:vAlign w:val="center"/>
            <w:hideMark/>
          </w:tcPr>
          <w:p w:rsidR="000061F7" w:rsidRPr="000061F7" w:rsidRDefault="000061F7">
            <w:pPr>
              <w:pStyle w:val="a3"/>
              <w:spacing w:before="0" w:beforeAutospacing="0" w:after="0" w:afterAutospacing="0" w:line="31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5 378</w:t>
            </w:r>
          </w:p>
        </w:tc>
        <w:tc>
          <w:tcPr>
            <w:tcW w:w="1045" w:type="dxa"/>
            <w:vAlign w:val="center"/>
            <w:hideMark/>
          </w:tcPr>
          <w:p w:rsidR="000061F7" w:rsidRPr="000061F7" w:rsidRDefault="000061F7">
            <w:pPr>
              <w:pStyle w:val="a3"/>
              <w:spacing w:before="0" w:beforeAutospacing="0" w:after="0" w:afterAutospacing="0" w:line="31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160 787</w:t>
            </w:r>
          </w:p>
        </w:tc>
        <w:tc>
          <w:tcPr>
            <w:tcW w:w="852" w:type="dxa"/>
            <w:gridSpan w:val="2"/>
            <w:vAlign w:val="center"/>
            <w:hideMark/>
          </w:tcPr>
          <w:p w:rsidR="000061F7" w:rsidRPr="000061F7" w:rsidRDefault="000061F7">
            <w:pPr>
              <w:pStyle w:val="a3"/>
              <w:spacing w:before="0" w:beforeAutospacing="0" w:after="0" w:afterAutospacing="0" w:line="31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1 352</w:t>
            </w:r>
          </w:p>
        </w:tc>
        <w:tc>
          <w:tcPr>
            <w:tcW w:w="938" w:type="dxa"/>
            <w:vAlign w:val="center"/>
            <w:hideMark/>
          </w:tcPr>
          <w:p w:rsidR="000061F7" w:rsidRPr="000061F7" w:rsidRDefault="000061F7">
            <w:pPr>
              <w:pStyle w:val="a3"/>
              <w:spacing w:before="0" w:beforeAutospacing="0" w:after="0" w:afterAutospacing="0" w:line="31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41 905</w:t>
            </w:r>
          </w:p>
        </w:tc>
        <w:tc>
          <w:tcPr>
            <w:tcW w:w="850" w:type="dxa"/>
            <w:vAlign w:val="center"/>
            <w:hideMark/>
          </w:tcPr>
          <w:p w:rsidR="000061F7" w:rsidRPr="000061F7" w:rsidRDefault="000061F7">
            <w:pPr>
              <w:pStyle w:val="a3"/>
              <w:spacing w:before="0" w:beforeAutospacing="0" w:after="0" w:afterAutospacing="0" w:line="31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7 540</w:t>
            </w:r>
          </w:p>
        </w:tc>
        <w:tc>
          <w:tcPr>
            <w:tcW w:w="1189" w:type="dxa"/>
            <w:vAlign w:val="center"/>
            <w:hideMark/>
          </w:tcPr>
          <w:p w:rsidR="000061F7" w:rsidRPr="000061F7" w:rsidRDefault="000061F7">
            <w:pPr>
              <w:pStyle w:val="a3"/>
              <w:spacing w:before="0" w:beforeAutospacing="0" w:after="0" w:afterAutospacing="0" w:line="31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12 918</w:t>
            </w:r>
          </w:p>
        </w:tc>
        <w:tc>
          <w:tcPr>
            <w:tcW w:w="944" w:type="dxa"/>
            <w:vAlign w:val="center"/>
            <w:hideMark/>
          </w:tcPr>
          <w:p w:rsidR="000061F7" w:rsidRPr="000061F7" w:rsidRDefault="000061F7">
            <w:pPr>
              <w:pStyle w:val="a3"/>
              <w:spacing w:before="0" w:beforeAutospacing="0" w:after="0" w:afterAutospacing="0" w:line="31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8 892</w:t>
            </w:r>
          </w:p>
        </w:tc>
      </w:tr>
      <w:tr w:rsidR="000061F7" w:rsidRPr="000B3351" w:rsidTr="00EF1789">
        <w:trPr>
          <w:trHeight w:val="340"/>
        </w:trPr>
        <w:tc>
          <w:tcPr>
            <w:tcW w:w="1843" w:type="dxa"/>
            <w:shd w:val="clear" w:color="auto" w:fill="FBE4D5" w:themeFill="accent2" w:themeFillTint="33"/>
            <w:hideMark/>
          </w:tcPr>
          <w:p w:rsidR="000061F7" w:rsidRPr="00014260" w:rsidRDefault="000061F7" w:rsidP="00014260">
            <w:pPr>
              <w:pStyle w:val="a3"/>
              <w:spacing w:before="0" w:beforeAutospacing="0" w:after="0" w:afterAutospacing="0" w:line="319" w:lineRule="atLeast"/>
              <w:textAlignment w:val="center"/>
              <w:rPr>
                <w:rFonts w:ascii="Franklin Gothic Book" w:hAnsi="Franklin Gothic Book" w:cs="Arial"/>
                <w:sz w:val="16"/>
                <w:szCs w:val="16"/>
              </w:rPr>
            </w:pPr>
            <w:r w:rsidRPr="00014260">
              <w:rPr>
                <w:rFonts w:ascii="Franklin Gothic Book" w:hAnsi="Franklin Gothic Book" w:cs="Arial"/>
                <w:color w:val="000000"/>
                <w:kern w:val="24"/>
                <w:sz w:val="16"/>
                <w:szCs w:val="16"/>
              </w:rPr>
              <w:t>СПб, Пушкинский</w:t>
            </w:r>
          </w:p>
        </w:tc>
        <w:tc>
          <w:tcPr>
            <w:tcW w:w="1134" w:type="dxa"/>
            <w:shd w:val="clear" w:color="auto" w:fill="FBE4D5" w:themeFill="accent2" w:themeFillTint="33"/>
            <w:vAlign w:val="center"/>
            <w:hideMark/>
          </w:tcPr>
          <w:p w:rsidR="000061F7" w:rsidRPr="000061F7" w:rsidRDefault="000061F7">
            <w:pPr>
              <w:pStyle w:val="a3"/>
              <w:spacing w:before="0" w:beforeAutospacing="0" w:after="0" w:afterAutospacing="0" w:line="31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438 914</w:t>
            </w:r>
          </w:p>
        </w:tc>
        <w:tc>
          <w:tcPr>
            <w:tcW w:w="851" w:type="dxa"/>
            <w:shd w:val="clear" w:color="auto" w:fill="FBE4D5" w:themeFill="accent2" w:themeFillTint="33"/>
            <w:vAlign w:val="center"/>
            <w:hideMark/>
          </w:tcPr>
          <w:p w:rsidR="000061F7" w:rsidRPr="000061F7" w:rsidRDefault="000061F7">
            <w:pPr>
              <w:pStyle w:val="a3"/>
              <w:spacing w:before="0" w:beforeAutospacing="0" w:after="0" w:afterAutospacing="0" w:line="31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5 306</w:t>
            </w:r>
          </w:p>
        </w:tc>
        <w:tc>
          <w:tcPr>
            <w:tcW w:w="1045" w:type="dxa"/>
            <w:shd w:val="clear" w:color="auto" w:fill="FBE4D5" w:themeFill="accent2" w:themeFillTint="33"/>
            <w:vAlign w:val="center"/>
            <w:hideMark/>
          </w:tcPr>
          <w:p w:rsidR="000061F7" w:rsidRPr="000061F7" w:rsidRDefault="000061F7">
            <w:pPr>
              <w:pStyle w:val="a3"/>
              <w:spacing w:before="0" w:beforeAutospacing="0" w:after="0" w:afterAutospacing="0" w:line="31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287 395</w:t>
            </w:r>
          </w:p>
        </w:tc>
        <w:tc>
          <w:tcPr>
            <w:tcW w:w="852" w:type="dxa"/>
            <w:gridSpan w:val="2"/>
            <w:shd w:val="clear" w:color="auto" w:fill="FBE4D5" w:themeFill="accent2" w:themeFillTint="33"/>
            <w:vAlign w:val="center"/>
            <w:hideMark/>
          </w:tcPr>
          <w:p w:rsidR="000061F7" w:rsidRPr="000061F7" w:rsidRDefault="000061F7">
            <w:pPr>
              <w:pStyle w:val="a3"/>
              <w:spacing w:before="0" w:beforeAutospacing="0" w:after="0" w:afterAutospacing="0" w:line="31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2 109</w:t>
            </w:r>
          </w:p>
        </w:tc>
        <w:tc>
          <w:tcPr>
            <w:tcW w:w="938" w:type="dxa"/>
            <w:shd w:val="clear" w:color="auto" w:fill="FBE4D5" w:themeFill="accent2" w:themeFillTint="33"/>
            <w:vAlign w:val="center"/>
            <w:hideMark/>
          </w:tcPr>
          <w:p w:rsidR="000061F7" w:rsidRPr="000061F7" w:rsidRDefault="000061F7">
            <w:pPr>
              <w:pStyle w:val="a3"/>
              <w:spacing w:before="0" w:beforeAutospacing="0" w:after="0" w:afterAutospacing="0" w:line="31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39 709</w:t>
            </w:r>
          </w:p>
        </w:tc>
        <w:tc>
          <w:tcPr>
            <w:tcW w:w="850" w:type="dxa"/>
            <w:shd w:val="clear" w:color="auto" w:fill="FBE4D5" w:themeFill="accent2" w:themeFillTint="33"/>
            <w:vAlign w:val="center"/>
            <w:hideMark/>
          </w:tcPr>
          <w:p w:rsidR="000061F7" w:rsidRPr="000061F7" w:rsidRDefault="000061F7">
            <w:pPr>
              <w:pStyle w:val="a3"/>
              <w:spacing w:before="0" w:beforeAutospacing="0" w:after="0" w:afterAutospacing="0" w:line="31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5 932</w:t>
            </w:r>
          </w:p>
        </w:tc>
        <w:tc>
          <w:tcPr>
            <w:tcW w:w="1189" w:type="dxa"/>
            <w:shd w:val="clear" w:color="auto" w:fill="FBE4D5" w:themeFill="accent2" w:themeFillTint="33"/>
            <w:vAlign w:val="center"/>
            <w:hideMark/>
          </w:tcPr>
          <w:p w:rsidR="000061F7" w:rsidRPr="000061F7" w:rsidRDefault="000061F7">
            <w:pPr>
              <w:pStyle w:val="a3"/>
              <w:spacing w:before="0" w:beforeAutospacing="0" w:after="0" w:afterAutospacing="0" w:line="31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11 238</w:t>
            </w:r>
          </w:p>
        </w:tc>
        <w:tc>
          <w:tcPr>
            <w:tcW w:w="944" w:type="dxa"/>
            <w:shd w:val="clear" w:color="auto" w:fill="FBE4D5" w:themeFill="accent2" w:themeFillTint="33"/>
            <w:vAlign w:val="center"/>
            <w:hideMark/>
          </w:tcPr>
          <w:p w:rsidR="000061F7" w:rsidRPr="000061F7" w:rsidRDefault="000061F7">
            <w:pPr>
              <w:pStyle w:val="a3"/>
              <w:spacing w:before="0" w:beforeAutospacing="0" w:after="0" w:afterAutospacing="0" w:line="31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8 040</w:t>
            </w:r>
          </w:p>
        </w:tc>
      </w:tr>
      <w:tr w:rsidR="000061F7" w:rsidRPr="000B3351" w:rsidTr="00EF1789">
        <w:trPr>
          <w:trHeight w:val="340"/>
        </w:trPr>
        <w:tc>
          <w:tcPr>
            <w:tcW w:w="1843" w:type="dxa"/>
            <w:hideMark/>
          </w:tcPr>
          <w:p w:rsidR="000061F7" w:rsidRPr="00014260" w:rsidRDefault="000061F7" w:rsidP="00014260">
            <w:pPr>
              <w:pStyle w:val="a3"/>
              <w:spacing w:before="0" w:beforeAutospacing="0" w:after="0" w:afterAutospacing="0" w:line="319" w:lineRule="atLeast"/>
              <w:textAlignment w:val="center"/>
              <w:rPr>
                <w:rFonts w:ascii="Franklin Gothic Book" w:hAnsi="Franklin Gothic Book" w:cs="Arial"/>
                <w:sz w:val="16"/>
                <w:szCs w:val="16"/>
              </w:rPr>
            </w:pPr>
            <w:r w:rsidRPr="00014260">
              <w:rPr>
                <w:rFonts w:ascii="Franklin Gothic Book" w:hAnsi="Franklin Gothic Book" w:cs="Arial"/>
                <w:color w:val="000000"/>
                <w:kern w:val="24"/>
                <w:sz w:val="16"/>
                <w:szCs w:val="16"/>
              </w:rPr>
              <w:t>СПб, Выборгский</w:t>
            </w:r>
          </w:p>
        </w:tc>
        <w:tc>
          <w:tcPr>
            <w:tcW w:w="1134" w:type="dxa"/>
            <w:vAlign w:val="center"/>
            <w:hideMark/>
          </w:tcPr>
          <w:p w:rsidR="000061F7" w:rsidRPr="000061F7" w:rsidRDefault="000061F7">
            <w:pPr>
              <w:pStyle w:val="a3"/>
              <w:spacing w:before="0" w:beforeAutospacing="0" w:after="0" w:afterAutospacing="0" w:line="31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544 832</w:t>
            </w:r>
          </w:p>
        </w:tc>
        <w:tc>
          <w:tcPr>
            <w:tcW w:w="851" w:type="dxa"/>
            <w:vAlign w:val="center"/>
            <w:hideMark/>
          </w:tcPr>
          <w:p w:rsidR="000061F7" w:rsidRPr="000061F7" w:rsidRDefault="000061F7">
            <w:pPr>
              <w:pStyle w:val="a3"/>
              <w:spacing w:before="0" w:beforeAutospacing="0" w:after="0" w:afterAutospacing="0" w:line="31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6 477</w:t>
            </w:r>
          </w:p>
        </w:tc>
        <w:tc>
          <w:tcPr>
            <w:tcW w:w="1045" w:type="dxa"/>
            <w:vAlign w:val="center"/>
            <w:hideMark/>
          </w:tcPr>
          <w:p w:rsidR="000061F7" w:rsidRPr="000061F7" w:rsidRDefault="000061F7">
            <w:pPr>
              <w:pStyle w:val="a3"/>
              <w:spacing w:before="0" w:beforeAutospacing="0" w:after="0" w:afterAutospacing="0" w:line="31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260 161</w:t>
            </w:r>
          </w:p>
        </w:tc>
        <w:tc>
          <w:tcPr>
            <w:tcW w:w="852" w:type="dxa"/>
            <w:gridSpan w:val="2"/>
            <w:vAlign w:val="center"/>
            <w:hideMark/>
          </w:tcPr>
          <w:p w:rsidR="000061F7" w:rsidRPr="000061F7" w:rsidRDefault="000061F7">
            <w:pPr>
              <w:pStyle w:val="a3"/>
              <w:spacing w:before="0" w:beforeAutospacing="0" w:after="0" w:afterAutospacing="0" w:line="31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2 311</w:t>
            </w:r>
          </w:p>
        </w:tc>
        <w:tc>
          <w:tcPr>
            <w:tcW w:w="938" w:type="dxa"/>
            <w:vAlign w:val="center"/>
            <w:hideMark/>
          </w:tcPr>
          <w:p w:rsidR="000061F7" w:rsidRPr="000061F7" w:rsidRDefault="000061F7">
            <w:pPr>
              <w:pStyle w:val="a3"/>
              <w:spacing w:before="0" w:beforeAutospacing="0" w:after="0" w:afterAutospacing="0" w:line="31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42 990</w:t>
            </w:r>
          </w:p>
        </w:tc>
        <w:tc>
          <w:tcPr>
            <w:tcW w:w="850" w:type="dxa"/>
            <w:vAlign w:val="center"/>
            <w:hideMark/>
          </w:tcPr>
          <w:p w:rsidR="000061F7" w:rsidRPr="000061F7" w:rsidRDefault="000061F7">
            <w:pPr>
              <w:pStyle w:val="a3"/>
              <w:spacing w:before="0" w:beforeAutospacing="0" w:after="0" w:afterAutospacing="0" w:line="31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7 119</w:t>
            </w:r>
          </w:p>
        </w:tc>
        <w:tc>
          <w:tcPr>
            <w:tcW w:w="1189" w:type="dxa"/>
            <w:vAlign w:val="center"/>
            <w:hideMark/>
          </w:tcPr>
          <w:p w:rsidR="000061F7" w:rsidRPr="000061F7" w:rsidRDefault="000061F7">
            <w:pPr>
              <w:pStyle w:val="a3"/>
              <w:spacing w:before="0" w:beforeAutospacing="0" w:after="0" w:afterAutospacing="0" w:line="31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13 596</w:t>
            </w:r>
          </w:p>
        </w:tc>
        <w:tc>
          <w:tcPr>
            <w:tcW w:w="944" w:type="dxa"/>
            <w:vAlign w:val="center"/>
            <w:hideMark/>
          </w:tcPr>
          <w:p w:rsidR="000061F7" w:rsidRPr="000061F7" w:rsidRDefault="000061F7">
            <w:pPr>
              <w:pStyle w:val="a3"/>
              <w:spacing w:before="0" w:beforeAutospacing="0" w:after="0" w:afterAutospacing="0" w:line="31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9 431</w:t>
            </w:r>
          </w:p>
        </w:tc>
      </w:tr>
      <w:tr w:rsidR="000061F7" w:rsidRPr="000B3351" w:rsidTr="00EF1789">
        <w:trPr>
          <w:trHeight w:val="340"/>
        </w:trPr>
        <w:tc>
          <w:tcPr>
            <w:tcW w:w="1843" w:type="dxa"/>
            <w:shd w:val="clear" w:color="auto" w:fill="FBE4D5" w:themeFill="accent2" w:themeFillTint="33"/>
            <w:hideMark/>
          </w:tcPr>
          <w:p w:rsidR="000061F7" w:rsidRPr="00014260" w:rsidRDefault="000061F7" w:rsidP="00014260">
            <w:pPr>
              <w:pStyle w:val="a3"/>
              <w:spacing w:before="0" w:beforeAutospacing="0" w:after="0" w:afterAutospacing="0" w:line="319" w:lineRule="atLeast"/>
              <w:textAlignment w:val="center"/>
              <w:rPr>
                <w:rFonts w:ascii="Franklin Gothic Book" w:hAnsi="Franklin Gothic Book" w:cs="Arial"/>
                <w:sz w:val="16"/>
                <w:szCs w:val="16"/>
              </w:rPr>
            </w:pPr>
            <w:r w:rsidRPr="00014260">
              <w:rPr>
                <w:rFonts w:ascii="Franklin Gothic Book" w:hAnsi="Franklin Gothic Book" w:cs="Arial"/>
                <w:color w:val="000000"/>
                <w:kern w:val="24"/>
                <w:sz w:val="16"/>
                <w:szCs w:val="16"/>
              </w:rPr>
              <w:t xml:space="preserve">СПб, </w:t>
            </w:r>
            <w:proofErr w:type="spellStart"/>
            <w:r w:rsidRPr="00014260">
              <w:rPr>
                <w:rFonts w:ascii="Franklin Gothic Book" w:hAnsi="Franklin Gothic Book" w:cs="Arial"/>
                <w:color w:val="000000"/>
                <w:kern w:val="24"/>
                <w:sz w:val="16"/>
                <w:szCs w:val="16"/>
              </w:rPr>
              <w:t>Красносельский</w:t>
            </w:r>
            <w:proofErr w:type="spellEnd"/>
          </w:p>
        </w:tc>
        <w:tc>
          <w:tcPr>
            <w:tcW w:w="1134" w:type="dxa"/>
            <w:shd w:val="clear" w:color="auto" w:fill="FBE4D5" w:themeFill="accent2" w:themeFillTint="33"/>
            <w:vAlign w:val="center"/>
            <w:hideMark/>
          </w:tcPr>
          <w:p w:rsidR="000061F7" w:rsidRPr="000061F7" w:rsidRDefault="000061F7">
            <w:pPr>
              <w:pStyle w:val="a3"/>
              <w:spacing w:before="0" w:beforeAutospacing="0" w:after="0" w:afterAutospacing="0" w:line="31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300 334</w:t>
            </w:r>
          </w:p>
        </w:tc>
        <w:tc>
          <w:tcPr>
            <w:tcW w:w="851" w:type="dxa"/>
            <w:shd w:val="clear" w:color="auto" w:fill="FBE4D5" w:themeFill="accent2" w:themeFillTint="33"/>
            <w:vAlign w:val="center"/>
            <w:hideMark/>
          </w:tcPr>
          <w:p w:rsidR="000061F7" w:rsidRPr="000061F7" w:rsidRDefault="000061F7">
            <w:pPr>
              <w:pStyle w:val="a3"/>
              <w:spacing w:before="0" w:beforeAutospacing="0" w:after="0" w:afterAutospacing="0" w:line="31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3 914</w:t>
            </w:r>
          </w:p>
        </w:tc>
        <w:tc>
          <w:tcPr>
            <w:tcW w:w="1045" w:type="dxa"/>
            <w:shd w:val="clear" w:color="auto" w:fill="FBE4D5" w:themeFill="accent2" w:themeFillTint="33"/>
            <w:vAlign w:val="center"/>
            <w:hideMark/>
          </w:tcPr>
          <w:p w:rsidR="000061F7" w:rsidRPr="000061F7" w:rsidRDefault="000061F7">
            <w:pPr>
              <w:pStyle w:val="a3"/>
              <w:spacing w:before="0" w:beforeAutospacing="0" w:after="0" w:afterAutospacing="0" w:line="31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185 789</w:t>
            </w:r>
          </w:p>
        </w:tc>
        <w:tc>
          <w:tcPr>
            <w:tcW w:w="852" w:type="dxa"/>
            <w:gridSpan w:val="2"/>
            <w:shd w:val="clear" w:color="auto" w:fill="FBE4D5" w:themeFill="accent2" w:themeFillTint="33"/>
            <w:vAlign w:val="center"/>
            <w:hideMark/>
          </w:tcPr>
          <w:p w:rsidR="000061F7" w:rsidRPr="000061F7" w:rsidRDefault="000061F7">
            <w:pPr>
              <w:pStyle w:val="a3"/>
              <w:spacing w:before="0" w:beforeAutospacing="0" w:after="0" w:afterAutospacing="0" w:line="31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1 584</w:t>
            </w:r>
          </w:p>
        </w:tc>
        <w:tc>
          <w:tcPr>
            <w:tcW w:w="938" w:type="dxa"/>
            <w:shd w:val="clear" w:color="auto" w:fill="FBE4D5" w:themeFill="accent2" w:themeFillTint="33"/>
            <w:vAlign w:val="center"/>
            <w:hideMark/>
          </w:tcPr>
          <w:p w:rsidR="000061F7" w:rsidRPr="000061F7" w:rsidRDefault="000061F7">
            <w:pPr>
              <w:pStyle w:val="a3"/>
              <w:spacing w:before="0" w:beforeAutospacing="0" w:after="0" w:afterAutospacing="0" w:line="31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37 810</w:t>
            </w:r>
          </w:p>
        </w:tc>
        <w:tc>
          <w:tcPr>
            <w:tcW w:w="850" w:type="dxa"/>
            <w:shd w:val="clear" w:color="auto" w:fill="FBE4D5" w:themeFill="accent2" w:themeFillTint="33"/>
            <w:vAlign w:val="center"/>
            <w:hideMark/>
          </w:tcPr>
          <w:p w:rsidR="000061F7" w:rsidRPr="000061F7" w:rsidRDefault="000061F7">
            <w:pPr>
              <w:pStyle w:val="a3"/>
              <w:spacing w:before="0" w:beforeAutospacing="0" w:after="0" w:afterAutospacing="0" w:line="31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5 280</w:t>
            </w:r>
          </w:p>
        </w:tc>
        <w:tc>
          <w:tcPr>
            <w:tcW w:w="1189" w:type="dxa"/>
            <w:shd w:val="clear" w:color="auto" w:fill="FBE4D5" w:themeFill="accent2" w:themeFillTint="33"/>
            <w:vAlign w:val="center"/>
            <w:hideMark/>
          </w:tcPr>
          <w:p w:rsidR="000061F7" w:rsidRPr="000061F7" w:rsidRDefault="000061F7">
            <w:pPr>
              <w:pStyle w:val="a3"/>
              <w:spacing w:before="0" w:beforeAutospacing="0" w:after="0" w:afterAutospacing="0" w:line="31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9 193</w:t>
            </w:r>
          </w:p>
        </w:tc>
        <w:tc>
          <w:tcPr>
            <w:tcW w:w="944" w:type="dxa"/>
            <w:shd w:val="clear" w:color="auto" w:fill="FBE4D5" w:themeFill="accent2" w:themeFillTint="33"/>
            <w:vAlign w:val="center"/>
            <w:hideMark/>
          </w:tcPr>
          <w:p w:rsidR="000061F7" w:rsidRPr="000061F7" w:rsidRDefault="000061F7">
            <w:pPr>
              <w:pStyle w:val="a3"/>
              <w:spacing w:before="0" w:beforeAutospacing="0" w:after="0" w:afterAutospacing="0" w:line="31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6 863</w:t>
            </w:r>
          </w:p>
        </w:tc>
      </w:tr>
      <w:tr w:rsidR="000061F7" w:rsidRPr="000B3351" w:rsidTr="00EF1789">
        <w:trPr>
          <w:trHeight w:val="340"/>
        </w:trPr>
        <w:tc>
          <w:tcPr>
            <w:tcW w:w="1843" w:type="dxa"/>
            <w:hideMark/>
          </w:tcPr>
          <w:p w:rsidR="000061F7" w:rsidRPr="00014260" w:rsidRDefault="000061F7" w:rsidP="00014260">
            <w:pPr>
              <w:pStyle w:val="a3"/>
              <w:spacing w:before="0" w:beforeAutospacing="0" w:after="0" w:afterAutospacing="0" w:line="319" w:lineRule="atLeast"/>
              <w:textAlignment w:val="center"/>
              <w:rPr>
                <w:rFonts w:ascii="Franklin Gothic Book" w:hAnsi="Franklin Gothic Book" w:cs="Arial"/>
                <w:sz w:val="16"/>
                <w:szCs w:val="16"/>
              </w:rPr>
            </w:pPr>
            <w:r w:rsidRPr="00014260">
              <w:rPr>
                <w:rFonts w:ascii="Franklin Gothic Book" w:hAnsi="Franklin Gothic Book" w:cs="Arial"/>
                <w:color w:val="000000"/>
                <w:kern w:val="24"/>
                <w:sz w:val="16"/>
                <w:szCs w:val="16"/>
              </w:rPr>
              <w:t>СПб, Приморский</w:t>
            </w:r>
          </w:p>
        </w:tc>
        <w:tc>
          <w:tcPr>
            <w:tcW w:w="1134" w:type="dxa"/>
            <w:vAlign w:val="center"/>
            <w:hideMark/>
          </w:tcPr>
          <w:p w:rsidR="000061F7" w:rsidRPr="000061F7" w:rsidRDefault="000061F7">
            <w:pPr>
              <w:pStyle w:val="a3"/>
              <w:spacing w:before="0" w:beforeAutospacing="0" w:after="0" w:afterAutospacing="0" w:line="31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877 748</w:t>
            </w:r>
          </w:p>
        </w:tc>
        <w:tc>
          <w:tcPr>
            <w:tcW w:w="851" w:type="dxa"/>
            <w:vAlign w:val="center"/>
            <w:hideMark/>
          </w:tcPr>
          <w:p w:rsidR="000061F7" w:rsidRPr="000061F7" w:rsidRDefault="000061F7">
            <w:pPr>
              <w:pStyle w:val="a3"/>
              <w:spacing w:before="0" w:beforeAutospacing="0" w:after="0" w:afterAutospacing="0" w:line="31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10 443</w:t>
            </w:r>
          </w:p>
        </w:tc>
        <w:tc>
          <w:tcPr>
            <w:tcW w:w="1045" w:type="dxa"/>
            <w:vAlign w:val="center"/>
            <w:hideMark/>
          </w:tcPr>
          <w:p w:rsidR="000061F7" w:rsidRPr="000061F7" w:rsidRDefault="000061F7">
            <w:pPr>
              <w:pStyle w:val="a3"/>
              <w:spacing w:before="0" w:beforeAutospacing="0" w:after="0" w:afterAutospacing="0" w:line="31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343 750</w:t>
            </w:r>
          </w:p>
        </w:tc>
        <w:tc>
          <w:tcPr>
            <w:tcW w:w="852" w:type="dxa"/>
            <w:gridSpan w:val="2"/>
            <w:vAlign w:val="center"/>
            <w:hideMark/>
          </w:tcPr>
          <w:p w:rsidR="000061F7" w:rsidRPr="000061F7" w:rsidRDefault="000061F7">
            <w:pPr>
              <w:pStyle w:val="a3"/>
              <w:spacing w:before="0" w:beforeAutospacing="0" w:after="0" w:afterAutospacing="0" w:line="31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2 550</w:t>
            </w:r>
          </w:p>
        </w:tc>
        <w:tc>
          <w:tcPr>
            <w:tcW w:w="938" w:type="dxa"/>
            <w:vAlign w:val="center"/>
            <w:hideMark/>
          </w:tcPr>
          <w:p w:rsidR="000061F7" w:rsidRPr="000061F7" w:rsidRDefault="000061F7">
            <w:pPr>
              <w:pStyle w:val="a3"/>
              <w:spacing w:before="0" w:beforeAutospacing="0" w:after="0" w:afterAutospacing="0" w:line="31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49 811</w:t>
            </w:r>
          </w:p>
        </w:tc>
        <w:tc>
          <w:tcPr>
            <w:tcW w:w="850" w:type="dxa"/>
            <w:vAlign w:val="center"/>
            <w:hideMark/>
          </w:tcPr>
          <w:p w:rsidR="000061F7" w:rsidRPr="000061F7" w:rsidRDefault="000061F7">
            <w:pPr>
              <w:pStyle w:val="a3"/>
              <w:spacing w:before="0" w:beforeAutospacing="0" w:after="0" w:afterAutospacing="0" w:line="31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8 467</w:t>
            </w:r>
          </w:p>
        </w:tc>
        <w:tc>
          <w:tcPr>
            <w:tcW w:w="1189" w:type="dxa"/>
            <w:vAlign w:val="center"/>
            <w:hideMark/>
          </w:tcPr>
          <w:p w:rsidR="000061F7" w:rsidRPr="000061F7" w:rsidRDefault="000061F7">
            <w:pPr>
              <w:pStyle w:val="a3"/>
              <w:spacing w:before="0" w:beforeAutospacing="0" w:after="0" w:afterAutospacing="0" w:line="31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18 909</w:t>
            </w:r>
          </w:p>
        </w:tc>
        <w:tc>
          <w:tcPr>
            <w:tcW w:w="944" w:type="dxa"/>
            <w:vAlign w:val="center"/>
            <w:hideMark/>
          </w:tcPr>
          <w:p w:rsidR="000061F7" w:rsidRPr="000061F7" w:rsidRDefault="000061F7">
            <w:pPr>
              <w:pStyle w:val="a3"/>
              <w:spacing w:before="0" w:beforeAutospacing="0" w:after="0" w:afterAutospacing="0" w:line="319" w:lineRule="atLeast"/>
              <w:jc w:val="center"/>
              <w:textAlignment w:val="center"/>
              <w:rPr>
                <w:rFonts w:ascii="Franklin Gothic Book" w:hAnsi="Franklin Gothic Book" w:cs="Arial"/>
                <w:sz w:val="18"/>
                <w:szCs w:val="18"/>
              </w:rPr>
            </w:pPr>
            <w:r w:rsidRPr="000061F7">
              <w:rPr>
                <w:rFonts w:ascii="Franklin Gothic Book" w:hAnsi="Franklin Gothic Book" w:cs="Arial"/>
                <w:color w:val="000000"/>
                <w:kern w:val="24"/>
                <w:sz w:val="18"/>
                <w:szCs w:val="18"/>
              </w:rPr>
              <w:t>11 017</w:t>
            </w:r>
          </w:p>
        </w:tc>
      </w:tr>
    </w:tbl>
    <w:p w:rsidR="00C85B60" w:rsidRPr="00B667AC" w:rsidRDefault="00C85B60" w:rsidP="006124C6">
      <w:pPr>
        <w:pStyle w:val="Tabledate"/>
        <w:spacing w:before="120"/>
        <w:ind w:firstLine="567"/>
        <w:jc w:val="both"/>
        <w:rPr>
          <w:rFonts w:ascii="Franklin Gothic Book" w:hAnsi="Franklin Gothic Book"/>
        </w:rPr>
      </w:pPr>
    </w:p>
    <w:sectPr w:rsidR="00C85B60" w:rsidRPr="00B667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Book">
    <w:panose1 w:val="020B05030201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OfficinaSansMediumC">
    <w:altName w:val="Courier New"/>
    <w:panose1 w:val="00000000000000000000"/>
    <w:charset w:val="CC"/>
    <w:family w:val="decorative"/>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PT 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D03D1"/>
    <w:multiLevelType w:val="multilevel"/>
    <w:tmpl w:val="CE9029D8"/>
    <w:lvl w:ilvl="0">
      <w:start w:val="1"/>
      <w:numFmt w:val="decimal"/>
      <w:pStyle w:val="DecimalAligned"/>
      <w:lvlText w:val="Таблица %1."/>
      <w:lvlJc w:val="left"/>
      <w:pPr>
        <w:tabs>
          <w:tab w:val="num" w:pos="511"/>
        </w:tabs>
        <w:ind w:left="511" w:hanging="369"/>
      </w:pPr>
      <w:rPr>
        <w:rFonts w:ascii="Franklin Gothic Book" w:hAnsi="Franklin Gothic Book" w:cs="Times New Roman" w:hint="default"/>
        <w:i/>
      </w:rPr>
    </w:lvl>
    <w:lvl w:ilvl="1">
      <w:start w:val="1"/>
      <w:numFmt w:val="lowerLetter"/>
      <w:lvlText w:val="%2."/>
      <w:lvlJc w:val="left"/>
      <w:pPr>
        <w:tabs>
          <w:tab w:val="num" w:pos="1441"/>
        </w:tabs>
        <w:ind w:left="1441" w:hanging="360"/>
      </w:pPr>
      <w:rPr>
        <w:rFonts w:cs="Times New Roman" w:hint="default"/>
      </w:rPr>
    </w:lvl>
    <w:lvl w:ilvl="2">
      <w:start w:val="1"/>
      <w:numFmt w:val="lowerRoman"/>
      <w:lvlText w:val="%3."/>
      <w:lvlJc w:val="right"/>
      <w:pPr>
        <w:tabs>
          <w:tab w:val="num" w:pos="2161"/>
        </w:tabs>
        <w:ind w:left="2161" w:hanging="180"/>
      </w:pPr>
      <w:rPr>
        <w:rFonts w:cs="Times New Roman" w:hint="default"/>
      </w:rPr>
    </w:lvl>
    <w:lvl w:ilvl="3">
      <w:start w:val="1"/>
      <w:numFmt w:val="decimal"/>
      <w:lvlText w:val="%4."/>
      <w:lvlJc w:val="left"/>
      <w:pPr>
        <w:tabs>
          <w:tab w:val="num" w:pos="2881"/>
        </w:tabs>
        <w:ind w:left="2881" w:hanging="360"/>
      </w:pPr>
      <w:rPr>
        <w:rFonts w:cs="Times New Roman" w:hint="default"/>
      </w:rPr>
    </w:lvl>
    <w:lvl w:ilvl="4">
      <w:start w:val="1"/>
      <w:numFmt w:val="lowerLetter"/>
      <w:lvlText w:val="%5."/>
      <w:lvlJc w:val="left"/>
      <w:pPr>
        <w:tabs>
          <w:tab w:val="num" w:pos="3601"/>
        </w:tabs>
        <w:ind w:left="3601" w:hanging="360"/>
      </w:pPr>
      <w:rPr>
        <w:rFonts w:cs="Times New Roman" w:hint="default"/>
      </w:rPr>
    </w:lvl>
    <w:lvl w:ilvl="5">
      <w:start w:val="1"/>
      <w:numFmt w:val="lowerRoman"/>
      <w:lvlText w:val="%6."/>
      <w:lvlJc w:val="right"/>
      <w:pPr>
        <w:tabs>
          <w:tab w:val="num" w:pos="4321"/>
        </w:tabs>
        <w:ind w:left="4321" w:hanging="180"/>
      </w:pPr>
      <w:rPr>
        <w:rFonts w:cs="Times New Roman" w:hint="default"/>
      </w:rPr>
    </w:lvl>
    <w:lvl w:ilvl="6">
      <w:start w:val="1"/>
      <w:numFmt w:val="decimal"/>
      <w:lvlText w:val="%7."/>
      <w:lvlJc w:val="left"/>
      <w:pPr>
        <w:tabs>
          <w:tab w:val="num" w:pos="5041"/>
        </w:tabs>
        <w:ind w:left="5041" w:hanging="360"/>
      </w:pPr>
      <w:rPr>
        <w:rFonts w:cs="Times New Roman" w:hint="default"/>
      </w:rPr>
    </w:lvl>
    <w:lvl w:ilvl="7">
      <w:start w:val="1"/>
      <w:numFmt w:val="lowerLetter"/>
      <w:lvlText w:val="%8."/>
      <w:lvlJc w:val="left"/>
      <w:pPr>
        <w:tabs>
          <w:tab w:val="num" w:pos="5761"/>
        </w:tabs>
        <w:ind w:left="5761" w:hanging="360"/>
      </w:pPr>
      <w:rPr>
        <w:rFonts w:cs="Times New Roman" w:hint="default"/>
      </w:rPr>
    </w:lvl>
    <w:lvl w:ilvl="8">
      <w:start w:val="1"/>
      <w:numFmt w:val="lowerRoman"/>
      <w:lvlText w:val="%9."/>
      <w:lvlJc w:val="right"/>
      <w:pPr>
        <w:tabs>
          <w:tab w:val="num" w:pos="6481"/>
        </w:tabs>
        <w:ind w:left="6481" w:hanging="180"/>
      </w:pPr>
      <w:rPr>
        <w:rFonts w:cs="Times New Roman" w:hint="default"/>
      </w:rPr>
    </w:lvl>
  </w:abstractNum>
  <w:abstractNum w:abstractNumId="1">
    <w:nsid w:val="77F82B14"/>
    <w:multiLevelType w:val="hybridMultilevel"/>
    <w:tmpl w:val="066CB044"/>
    <w:lvl w:ilvl="0" w:tplc="95A07E68">
      <w:start w:val="1"/>
      <w:numFmt w:val="decimal"/>
      <w:lvlText w:val="Рисунок %1."/>
      <w:lvlJc w:val="left"/>
      <w:pPr>
        <w:ind w:left="720" w:hanging="360"/>
      </w:pPr>
      <w:rPr>
        <w:rFonts w:ascii="Franklin Gothic Book" w:hAnsi="Franklin Gothic Book" w:cs="Times New Roman" w:hint="default"/>
        <w:b w:val="0"/>
        <w:i/>
      </w:rPr>
    </w:lvl>
    <w:lvl w:ilvl="1" w:tplc="6686ACBA" w:tentative="1">
      <w:start w:val="1"/>
      <w:numFmt w:val="lowerLetter"/>
      <w:lvlText w:val="%2."/>
      <w:lvlJc w:val="left"/>
      <w:pPr>
        <w:ind w:left="1440" w:hanging="360"/>
      </w:pPr>
    </w:lvl>
    <w:lvl w:ilvl="2" w:tplc="D43E04CA" w:tentative="1">
      <w:start w:val="1"/>
      <w:numFmt w:val="lowerRoman"/>
      <w:lvlText w:val="%3."/>
      <w:lvlJc w:val="right"/>
      <w:pPr>
        <w:ind w:left="2160" w:hanging="180"/>
      </w:pPr>
    </w:lvl>
    <w:lvl w:ilvl="3" w:tplc="F14A5FC6" w:tentative="1">
      <w:start w:val="1"/>
      <w:numFmt w:val="decimal"/>
      <w:lvlText w:val="%4."/>
      <w:lvlJc w:val="left"/>
      <w:pPr>
        <w:ind w:left="2880" w:hanging="360"/>
      </w:pPr>
    </w:lvl>
    <w:lvl w:ilvl="4" w:tplc="BD1EA516" w:tentative="1">
      <w:start w:val="1"/>
      <w:numFmt w:val="lowerLetter"/>
      <w:lvlText w:val="%5."/>
      <w:lvlJc w:val="left"/>
      <w:pPr>
        <w:ind w:left="3600" w:hanging="360"/>
      </w:pPr>
    </w:lvl>
    <w:lvl w:ilvl="5" w:tplc="B96619CC" w:tentative="1">
      <w:start w:val="1"/>
      <w:numFmt w:val="lowerRoman"/>
      <w:lvlText w:val="%6."/>
      <w:lvlJc w:val="right"/>
      <w:pPr>
        <w:ind w:left="4320" w:hanging="180"/>
      </w:pPr>
    </w:lvl>
    <w:lvl w:ilvl="6" w:tplc="F7A2B9EE" w:tentative="1">
      <w:start w:val="1"/>
      <w:numFmt w:val="decimal"/>
      <w:lvlText w:val="%7."/>
      <w:lvlJc w:val="left"/>
      <w:pPr>
        <w:ind w:left="5040" w:hanging="360"/>
      </w:pPr>
    </w:lvl>
    <w:lvl w:ilvl="7" w:tplc="7EDEB2B4" w:tentative="1">
      <w:start w:val="1"/>
      <w:numFmt w:val="lowerLetter"/>
      <w:lvlText w:val="%8."/>
      <w:lvlJc w:val="left"/>
      <w:pPr>
        <w:ind w:left="5760" w:hanging="360"/>
      </w:pPr>
    </w:lvl>
    <w:lvl w:ilvl="8" w:tplc="1B5AC5F6"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980"/>
    <w:rsid w:val="00006025"/>
    <w:rsid w:val="000061F7"/>
    <w:rsid w:val="00014260"/>
    <w:rsid w:val="000526E3"/>
    <w:rsid w:val="00081B4E"/>
    <w:rsid w:val="000B3351"/>
    <w:rsid w:val="00136E87"/>
    <w:rsid w:val="00150699"/>
    <w:rsid w:val="002027E1"/>
    <w:rsid w:val="00303ABA"/>
    <w:rsid w:val="00311D9F"/>
    <w:rsid w:val="003242D6"/>
    <w:rsid w:val="00390C1C"/>
    <w:rsid w:val="003A28C4"/>
    <w:rsid w:val="003A5E8E"/>
    <w:rsid w:val="003B19A4"/>
    <w:rsid w:val="003D2EEB"/>
    <w:rsid w:val="00426F19"/>
    <w:rsid w:val="00482E6A"/>
    <w:rsid w:val="004937EB"/>
    <w:rsid w:val="004E73C2"/>
    <w:rsid w:val="0060291E"/>
    <w:rsid w:val="006124C6"/>
    <w:rsid w:val="00652C04"/>
    <w:rsid w:val="00662109"/>
    <w:rsid w:val="00700808"/>
    <w:rsid w:val="00765EBE"/>
    <w:rsid w:val="007A22B7"/>
    <w:rsid w:val="007C706A"/>
    <w:rsid w:val="007D1697"/>
    <w:rsid w:val="007F7C12"/>
    <w:rsid w:val="00801EFF"/>
    <w:rsid w:val="008446F9"/>
    <w:rsid w:val="0086090C"/>
    <w:rsid w:val="008F03BA"/>
    <w:rsid w:val="009825D7"/>
    <w:rsid w:val="00986DFB"/>
    <w:rsid w:val="009E3EAD"/>
    <w:rsid w:val="00A87B58"/>
    <w:rsid w:val="00A9187A"/>
    <w:rsid w:val="00AB6906"/>
    <w:rsid w:val="00AF40CD"/>
    <w:rsid w:val="00B667AC"/>
    <w:rsid w:val="00B73A8C"/>
    <w:rsid w:val="00B86B71"/>
    <w:rsid w:val="00BE007E"/>
    <w:rsid w:val="00C02EE1"/>
    <w:rsid w:val="00C5164A"/>
    <w:rsid w:val="00C630DD"/>
    <w:rsid w:val="00C85B60"/>
    <w:rsid w:val="00D23E2D"/>
    <w:rsid w:val="00D929AF"/>
    <w:rsid w:val="00DA0980"/>
    <w:rsid w:val="00DB5DB9"/>
    <w:rsid w:val="00E00743"/>
    <w:rsid w:val="00F94D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980"/>
    <w:pPr>
      <w:spacing w:after="200" w:line="276" w:lineRule="auto"/>
    </w:pPr>
    <w:rPr>
      <w:rFonts w:ascii="Calibri" w:eastAsia="Times New Roman"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Название таблицы 2К"/>
    <w:basedOn w:val="a"/>
    <w:autoRedefine/>
    <w:rsid w:val="00482E6A"/>
    <w:pPr>
      <w:keepNext/>
      <w:spacing w:after="0" w:line="220" w:lineRule="atLeast"/>
      <w:jc w:val="both"/>
    </w:pPr>
    <w:rPr>
      <w:rFonts w:ascii="Franklin Gothic Book" w:hAnsi="Franklin Gothic Book"/>
      <w:iCs/>
      <w:lang w:eastAsia="ru-RU"/>
    </w:rPr>
  </w:style>
  <w:style w:type="paragraph" w:customStyle="1" w:styleId="DecimalAligned">
    <w:name w:val="Decimal Aligned"/>
    <w:basedOn w:val="a"/>
    <w:rsid w:val="00DA0980"/>
    <w:pPr>
      <w:numPr>
        <w:numId w:val="1"/>
      </w:numPr>
      <w:tabs>
        <w:tab w:val="decimal" w:pos="360"/>
      </w:tabs>
    </w:pPr>
    <w:rPr>
      <w:rFonts w:eastAsia="Calibri"/>
    </w:rPr>
  </w:style>
  <w:style w:type="paragraph" w:customStyle="1" w:styleId="WW-">
    <w:name w:val="WW-Название объекта"/>
    <w:basedOn w:val="a"/>
    <w:next w:val="a"/>
    <w:rsid w:val="00DA0980"/>
    <w:pPr>
      <w:suppressAutoHyphens/>
      <w:autoSpaceDE w:val="0"/>
      <w:jc w:val="right"/>
    </w:pPr>
    <w:rPr>
      <w:i/>
      <w:iCs/>
      <w:szCs w:val="20"/>
      <w:lang w:eastAsia="ar-SA"/>
    </w:rPr>
  </w:style>
  <w:style w:type="paragraph" w:styleId="a3">
    <w:name w:val="Normal (Web)"/>
    <w:aliases w:val="Обычный (веб) Знак2,Обычный (Web) Знак1,Обычный (веб) Знак Знак,Обычный (Web) Знак Знак,Обычный (веб) Знак1 Знак Знак,Обычный (веб) Знак Знак Знак1 Знак,Обычный (Web) Знак Знак Знак1 Знак,Обычный (веб) Знак1,Обычный (веб) Знак2 Знак Знак"/>
    <w:basedOn w:val="a"/>
    <w:link w:val="a4"/>
    <w:uiPriority w:val="99"/>
    <w:rsid w:val="00DA0980"/>
    <w:pPr>
      <w:spacing w:before="100" w:beforeAutospacing="1" w:after="100" w:afterAutospacing="1"/>
    </w:pPr>
    <w:rPr>
      <w:rFonts w:eastAsia="Calibri"/>
      <w:szCs w:val="20"/>
    </w:rPr>
  </w:style>
  <w:style w:type="character" w:customStyle="1" w:styleId="a4">
    <w:name w:val="Обычный (веб) Знак"/>
    <w:aliases w:val="Обычный (веб) Знак2 Знак,Обычный (Web) Знак1 Знак,Обычный (веб) Знак Знак Знак,Обычный (Web) Знак Знак Знак,Обычный (веб) Знак1 Знак Знак Знак,Обычный (веб) Знак Знак Знак1 Знак Знак,Обычный (Web) Знак Знак Знак1 Знак Знак"/>
    <w:link w:val="a3"/>
    <w:uiPriority w:val="99"/>
    <w:locked/>
    <w:rsid w:val="00DA0980"/>
    <w:rPr>
      <w:rFonts w:ascii="Calibri" w:eastAsia="Calibri" w:hAnsi="Calibri" w:cs="Times New Roman"/>
      <w:szCs w:val="20"/>
    </w:rPr>
  </w:style>
  <w:style w:type="paragraph" w:customStyle="1" w:styleId="Tabledate">
    <w:name w:val="Table date"/>
    <w:basedOn w:val="a"/>
    <w:rsid w:val="00DA0980"/>
    <w:pPr>
      <w:autoSpaceDE w:val="0"/>
      <w:autoSpaceDN w:val="0"/>
      <w:adjustRightInd w:val="0"/>
      <w:spacing w:after="0" w:line="220" w:lineRule="atLeast"/>
      <w:jc w:val="center"/>
      <w:textAlignment w:val="center"/>
    </w:pPr>
    <w:rPr>
      <w:rFonts w:ascii="OfficinaSansMediumC" w:hAnsi="OfficinaSansMediumC" w:cs="OfficinaSansMediumC"/>
      <w:color w:val="000000"/>
      <w:sz w:val="18"/>
      <w:szCs w:val="18"/>
      <w:lang w:eastAsia="ru-RU"/>
    </w:rPr>
  </w:style>
  <w:style w:type="paragraph" w:styleId="a5">
    <w:name w:val="Balloon Text"/>
    <w:basedOn w:val="a"/>
    <w:link w:val="a6"/>
    <w:uiPriority w:val="99"/>
    <w:semiHidden/>
    <w:unhideWhenUsed/>
    <w:rsid w:val="007A22B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A22B7"/>
    <w:rPr>
      <w:rFonts w:ascii="Tahoma" w:eastAsia="Times New Roman" w:hAnsi="Tahoma" w:cs="Tahoma"/>
      <w:sz w:val="16"/>
      <w:szCs w:val="16"/>
    </w:rPr>
  </w:style>
  <w:style w:type="table" w:styleId="-2">
    <w:name w:val="Light Shading Accent 2"/>
    <w:basedOn w:val="a1"/>
    <w:uiPriority w:val="60"/>
    <w:rsid w:val="00303ABA"/>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4">
    <w:name w:val="Light Shading Accent 4"/>
    <w:basedOn w:val="a1"/>
    <w:uiPriority w:val="60"/>
    <w:rsid w:val="00303ABA"/>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20">
    <w:name w:val="Light Grid Accent 2"/>
    <w:basedOn w:val="a1"/>
    <w:uiPriority w:val="62"/>
    <w:rsid w:val="00303ABA"/>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21">
    <w:name w:val="Colorful Grid Accent 2"/>
    <w:basedOn w:val="a1"/>
    <w:uiPriority w:val="73"/>
    <w:rsid w:val="0001426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980"/>
    <w:pPr>
      <w:spacing w:after="200" w:line="276" w:lineRule="auto"/>
    </w:pPr>
    <w:rPr>
      <w:rFonts w:ascii="Calibri" w:eastAsia="Times New Roman"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Название таблицы 2К"/>
    <w:basedOn w:val="a"/>
    <w:autoRedefine/>
    <w:rsid w:val="00482E6A"/>
    <w:pPr>
      <w:keepNext/>
      <w:spacing w:after="0" w:line="220" w:lineRule="atLeast"/>
      <w:jc w:val="both"/>
    </w:pPr>
    <w:rPr>
      <w:rFonts w:ascii="Franklin Gothic Book" w:hAnsi="Franklin Gothic Book"/>
      <w:iCs/>
      <w:lang w:eastAsia="ru-RU"/>
    </w:rPr>
  </w:style>
  <w:style w:type="paragraph" w:customStyle="1" w:styleId="DecimalAligned">
    <w:name w:val="Decimal Aligned"/>
    <w:basedOn w:val="a"/>
    <w:rsid w:val="00DA0980"/>
    <w:pPr>
      <w:numPr>
        <w:numId w:val="1"/>
      </w:numPr>
      <w:tabs>
        <w:tab w:val="decimal" w:pos="360"/>
      </w:tabs>
    </w:pPr>
    <w:rPr>
      <w:rFonts w:eastAsia="Calibri"/>
    </w:rPr>
  </w:style>
  <w:style w:type="paragraph" w:customStyle="1" w:styleId="WW-">
    <w:name w:val="WW-Название объекта"/>
    <w:basedOn w:val="a"/>
    <w:next w:val="a"/>
    <w:rsid w:val="00DA0980"/>
    <w:pPr>
      <w:suppressAutoHyphens/>
      <w:autoSpaceDE w:val="0"/>
      <w:jc w:val="right"/>
    </w:pPr>
    <w:rPr>
      <w:i/>
      <w:iCs/>
      <w:szCs w:val="20"/>
      <w:lang w:eastAsia="ar-SA"/>
    </w:rPr>
  </w:style>
  <w:style w:type="paragraph" w:styleId="a3">
    <w:name w:val="Normal (Web)"/>
    <w:aliases w:val="Обычный (веб) Знак2,Обычный (Web) Знак1,Обычный (веб) Знак Знак,Обычный (Web) Знак Знак,Обычный (веб) Знак1 Знак Знак,Обычный (веб) Знак Знак Знак1 Знак,Обычный (Web) Знак Знак Знак1 Знак,Обычный (веб) Знак1,Обычный (веб) Знак2 Знак Знак"/>
    <w:basedOn w:val="a"/>
    <w:link w:val="a4"/>
    <w:uiPriority w:val="99"/>
    <w:rsid w:val="00DA0980"/>
    <w:pPr>
      <w:spacing w:before="100" w:beforeAutospacing="1" w:after="100" w:afterAutospacing="1"/>
    </w:pPr>
    <w:rPr>
      <w:rFonts w:eastAsia="Calibri"/>
      <w:szCs w:val="20"/>
    </w:rPr>
  </w:style>
  <w:style w:type="character" w:customStyle="1" w:styleId="a4">
    <w:name w:val="Обычный (веб) Знак"/>
    <w:aliases w:val="Обычный (веб) Знак2 Знак,Обычный (Web) Знак1 Знак,Обычный (веб) Знак Знак Знак,Обычный (Web) Знак Знак Знак,Обычный (веб) Знак1 Знак Знак Знак,Обычный (веб) Знак Знак Знак1 Знак Знак,Обычный (Web) Знак Знак Знак1 Знак Знак"/>
    <w:link w:val="a3"/>
    <w:uiPriority w:val="99"/>
    <w:locked/>
    <w:rsid w:val="00DA0980"/>
    <w:rPr>
      <w:rFonts w:ascii="Calibri" w:eastAsia="Calibri" w:hAnsi="Calibri" w:cs="Times New Roman"/>
      <w:szCs w:val="20"/>
    </w:rPr>
  </w:style>
  <w:style w:type="paragraph" w:customStyle="1" w:styleId="Tabledate">
    <w:name w:val="Table date"/>
    <w:basedOn w:val="a"/>
    <w:rsid w:val="00DA0980"/>
    <w:pPr>
      <w:autoSpaceDE w:val="0"/>
      <w:autoSpaceDN w:val="0"/>
      <w:adjustRightInd w:val="0"/>
      <w:spacing w:after="0" w:line="220" w:lineRule="atLeast"/>
      <w:jc w:val="center"/>
      <w:textAlignment w:val="center"/>
    </w:pPr>
    <w:rPr>
      <w:rFonts w:ascii="OfficinaSansMediumC" w:hAnsi="OfficinaSansMediumC" w:cs="OfficinaSansMediumC"/>
      <w:color w:val="000000"/>
      <w:sz w:val="18"/>
      <w:szCs w:val="18"/>
      <w:lang w:eastAsia="ru-RU"/>
    </w:rPr>
  </w:style>
  <w:style w:type="paragraph" w:styleId="a5">
    <w:name w:val="Balloon Text"/>
    <w:basedOn w:val="a"/>
    <w:link w:val="a6"/>
    <w:uiPriority w:val="99"/>
    <w:semiHidden/>
    <w:unhideWhenUsed/>
    <w:rsid w:val="007A22B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A22B7"/>
    <w:rPr>
      <w:rFonts w:ascii="Tahoma" w:eastAsia="Times New Roman" w:hAnsi="Tahoma" w:cs="Tahoma"/>
      <w:sz w:val="16"/>
      <w:szCs w:val="16"/>
    </w:rPr>
  </w:style>
  <w:style w:type="table" w:styleId="-2">
    <w:name w:val="Light Shading Accent 2"/>
    <w:basedOn w:val="a1"/>
    <w:uiPriority w:val="60"/>
    <w:rsid w:val="00303ABA"/>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4">
    <w:name w:val="Light Shading Accent 4"/>
    <w:basedOn w:val="a1"/>
    <w:uiPriority w:val="60"/>
    <w:rsid w:val="00303ABA"/>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20">
    <w:name w:val="Light Grid Accent 2"/>
    <w:basedOn w:val="a1"/>
    <w:uiPriority w:val="62"/>
    <w:rsid w:val="00303ABA"/>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21">
    <w:name w:val="Colorful Grid Accent 2"/>
    <w:basedOn w:val="a1"/>
    <w:uiPriority w:val="73"/>
    <w:rsid w:val="0001426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4033">
      <w:bodyDiv w:val="1"/>
      <w:marLeft w:val="0"/>
      <w:marRight w:val="0"/>
      <w:marTop w:val="0"/>
      <w:marBottom w:val="0"/>
      <w:divBdr>
        <w:top w:val="none" w:sz="0" w:space="0" w:color="auto"/>
        <w:left w:val="none" w:sz="0" w:space="0" w:color="auto"/>
        <w:bottom w:val="none" w:sz="0" w:space="0" w:color="auto"/>
        <w:right w:val="none" w:sz="0" w:space="0" w:color="auto"/>
      </w:divBdr>
    </w:div>
    <w:div w:id="13922634">
      <w:bodyDiv w:val="1"/>
      <w:marLeft w:val="0"/>
      <w:marRight w:val="0"/>
      <w:marTop w:val="0"/>
      <w:marBottom w:val="0"/>
      <w:divBdr>
        <w:top w:val="none" w:sz="0" w:space="0" w:color="auto"/>
        <w:left w:val="none" w:sz="0" w:space="0" w:color="auto"/>
        <w:bottom w:val="none" w:sz="0" w:space="0" w:color="auto"/>
        <w:right w:val="none" w:sz="0" w:space="0" w:color="auto"/>
      </w:divBdr>
    </w:div>
    <w:div w:id="22479448">
      <w:bodyDiv w:val="1"/>
      <w:marLeft w:val="0"/>
      <w:marRight w:val="0"/>
      <w:marTop w:val="0"/>
      <w:marBottom w:val="0"/>
      <w:divBdr>
        <w:top w:val="none" w:sz="0" w:space="0" w:color="auto"/>
        <w:left w:val="none" w:sz="0" w:space="0" w:color="auto"/>
        <w:bottom w:val="none" w:sz="0" w:space="0" w:color="auto"/>
        <w:right w:val="none" w:sz="0" w:space="0" w:color="auto"/>
      </w:divBdr>
    </w:div>
    <w:div w:id="27801005">
      <w:bodyDiv w:val="1"/>
      <w:marLeft w:val="0"/>
      <w:marRight w:val="0"/>
      <w:marTop w:val="0"/>
      <w:marBottom w:val="0"/>
      <w:divBdr>
        <w:top w:val="none" w:sz="0" w:space="0" w:color="auto"/>
        <w:left w:val="none" w:sz="0" w:space="0" w:color="auto"/>
        <w:bottom w:val="none" w:sz="0" w:space="0" w:color="auto"/>
        <w:right w:val="none" w:sz="0" w:space="0" w:color="auto"/>
      </w:divBdr>
    </w:div>
    <w:div w:id="37630588">
      <w:bodyDiv w:val="1"/>
      <w:marLeft w:val="0"/>
      <w:marRight w:val="0"/>
      <w:marTop w:val="0"/>
      <w:marBottom w:val="0"/>
      <w:divBdr>
        <w:top w:val="none" w:sz="0" w:space="0" w:color="auto"/>
        <w:left w:val="none" w:sz="0" w:space="0" w:color="auto"/>
        <w:bottom w:val="none" w:sz="0" w:space="0" w:color="auto"/>
        <w:right w:val="none" w:sz="0" w:space="0" w:color="auto"/>
      </w:divBdr>
    </w:div>
    <w:div w:id="39205856">
      <w:bodyDiv w:val="1"/>
      <w:marLeft w:val="0"/>
      <w:marRight w:val="0"/>
      <w:marTop w:val="0"/>
      <w:marBottom w:val="0"/>
      <w:divBdr>
        <w:top w:val="none" w:sz="0" w:space="0" w:color="auto"/>
        <w:left w:val="none" w:sz="0" w:space="0" w:color="auto"/>
        <w:bottom w:val="none" w:sz="0" w:space="0" w:color="auto"/>
        <w:right w:val="none" w:sz="0" w:space="0" w:color="auto"/>
      </w:divBdr>
    </w:div>
    <w:div w:id="123038873">
      <w:bodyDiv w:val="1"/>
      <w:marLeft w:val="0"/>
      <w:marRight w:val="0"/>
      <w:marTop w:val="0"/>
      <w:marBottom w:val="0"/>
      <w:divBdr>
        <w:top w:val="none" w:sz="0" w:space="0" w:color="auto"/>
        <w:left w:val="none" w:sz="0" w:space="0" w:color="auto"/>
        <w:bottom w:val="none" w:sz="0" w:space="0" w:color="auto"/>
        <w:right w:val="none" w:sz="0" w:space="0" w:color="auto"/>
      </w:divBdr>
    </w:div>
    <w:div w:id="149834165">
      <w:bodyDiv w:val="1"/>
      <w:marLeft w:val="0"/>
      <w:marRight w:val="0"/>
      <w:marTop w:val="0"/>
      <w:marBottom w:val="0"/>
      <w:divBdr>
        <w:top w:val="none" w:sz="0" w:space="0" w:color="auto"/>
        <w:left w:val="none" w:sz="0" w:space="0" w:color="auto"/>
        <w:bottom w:val="none" w:sz="0" w:space="0" w:color="auto"/>
        <w:right w:val="none" w:sz="0" w:space="0" w:color="auto"/>
      </w:divBdr>
    </w:div>
    <w:div w:id="186717687">
      <w:bodyDiv w:val="1"/>
      <w:marLeft w:val="0"/>
      <w:marRight w:val="0"/>
      <w:marTop w:val="0"/>
      <w:marBottom w:val="0"/>
      <w:divBdr>
        <w:top w:val="none" w:sz="0" w:space="0" w:color="auto"/>
        <w:left w:val="none" w:sz="0" w:space="0" w:color="auto"/>
        <w:bottom w:val="none" w:sz="0" w:space="0" w:color="auto"/>
        <w:right w:val="none" w:sz="0" w:space="0" w:color="auto"/>
      </w:divBdr>
    </w:div>
    <w:div w:id="193160284">
      <w:bodyDiv w:val="1"/>
      <w:marLeft w:val="0"/>
      <w:marRight w:val="0"/>
      <w:marTop w:val="0"/>
      <w:marBottom w:val="0"/>
      <w:divBdr>
        <w:top w:val="none" w:sz="0" w:space="0" w:color="auto"/>
        <w:left w:val="none" w:sz="0" w:space="0" w:color="auto"/>
        <w:bottom w:val="none" w:sz="0" w:space="0" w:color="auto"/>
        <w:right w:val="none" w:sz="0" w:space="0" w:color="auto"/>
      </w:divBdr>
    </w:div>
    <w:div w:id="247009672">
      <w:bodyDiv w:val="1"/>
      <w:marLeft w:val="0"/>
      <w:marRight w:val="0"/>
      <w:marTop w:val="0"/>
      <w:marBottom w:val="0"/>
      <w:divBdr>
        <w:top w:val="none" w:sz="0" w:space="0" w:color="auto"/>
        <w:left w:val="none" w:sz="0" w:space="0" w:color="auto"/>
        <w:bottom w:val="none" w:sz="0" w:space="0" w:color="auto"/>
        <w:right w:val="none" w:sz="0" w:space="0" w:color="auto"/>
      </w:divBdr>
    </w:div>
    <w:div w:id="343285571">
      <w:bodyDiv w:val="1"/>
      <w:marLeft w:val="0"/>
      <w:marRight w:val="0"/>
      <w:marTop w:val="0"/>
      <w:marBottom w:val="0"/>
      <w:divBdr>
        <w:top w:val="none" w:sz="0" w:space="0" w:color="auto"/>
        <w:left w:val="none" w:sz="0" w:space="0" w:color="auto"/>
        <w:bottom w:val="none" w:sz="0" w:space="0" w:color="auto"/>
        <w:right w:val="none" w:sz="0" w:space="0" w:color="auto"/>
      </w:divBdr>
    </w:div>
    <w:div w:id="345905221">
      <w:bodyDiv w:val="1"/>
      <w:marLeft w:val="0"/>
      <w:marRight w:val="0"/>
      <w:marTop w:val="0"/>
      <w:marBottom w:val="0"/>
      <w:divBdr>
        <w:top w:val="none" w:sz="0" w:space="0" w:color="auto"/>
        <w:left w:val="none" w:sz="0" w:space="0" w:color="auto"/>
        <w:bottom w:val="none" w:sz="0" w:space="0" w:color="auto"/>
        <w:right w:val="none" w:sz="0" w:space="0" w:color="auto"/>
      </w:divBdr>
    </w:div>
    <w:div w:id="375129647">
      <w:bodyDiv w:val="1"/>
      <w:marLeft w:val="0"/>
      <w:marRight w:val="0"/>
      <w:marTop w:val="0"/>
      <w:marBottom w:val="0"/>
      <w:divBdr>
        <w:top w:val="none" w:sz="0" w:space="0" w:color="auto"/>
        <w:left w:val="none" w:sz="0" w:space="0" w:color="auto"/>
        <w:bottom w:val="none" w:sz="0" w:space="0" w:color="auto"/>
        <w:right w:val="none" w:sz="0" w:space="0" w:color="auto"/>
      </w:divBdr>
    </w:div>
    <w:div w:id="430441503">
      <w:bodyDiv w:val="1"/>
      <w:marLeft w:val="0"/>
      <w:marRight w:val="0"/>
      <w:marTop w:val="0"/>
      <w:marBottom w:val="0"/>
      <w:divBdr>
        <w:top w:val="none" w:sz="0" w:space="0" w:color="auto"/>
        <w:left w:val="none" w:sz="0" w:space="0" w:color="auto"/>
        <w:bottom w:val="none" w:sz="0" w:space="0" w:color="auto"/>
        <w:right w:val="none" w:sz="0" w:space="0" w:color="auto"/>
      </w:divBdr>
    </w:div>
    <w:div w:id="440759494">
      <w:bodyDiv w:val="1"/>
      <w:marLeft w:val="0"/>
      <w:marRight w:val="0"/>
      <w:marTop w:val="0"/>
      <w:marBottom w:val="0"/>
      <w:divBdr>
        <w:top w:val="none" w:sz="0" w:space="0" w:color="auto"/>
        <w:left w:val="none" w:sz="0" w:space="0" w:color="auto"/>
        <w:bottom w:val="none" w:sz="0" w:space="0" w:color="auto"/>
        <w:right w:val="none" w:sz="0" w:space="0" w:color="auto"/>
      </w:divBdr>
    </w:div>
    <w:div w:id="462961527">
      <w:bodyDiv w:val="1"/>
      <w:marLeft w:val="0"/>
      <w:marRight w:val="0"/>
      <w:marTop w:val="0"/>
      <w:marBottom w:val="0"/>
      <w:divBdr>
        <w:top w:val="none" w:sz="0" w:space="0" w:color="auto"/>
        <w:left w:val="none" w:sz="0" w:space="0" w:color="auto"/>
        <w:bottom w:val="none" w:sz="0" w:space="0" w:color="auto"/>
        <w:right w:val="none" w:sz="0" w:space="0" w:color="auto"/>
      </w:divBdr>
    </w:div>
    <w:div w:id="472138549">
      <w:bodyDiv w:val="1"/>
      <w:marLeft w:val="0"/>
      <w:marRight w:val="0"/>
      <w:marTop w:val="0"/>
      <w:marBottom w:val="0"/>
      <w:divBdr>
        <w:top w:val="none" w:sz="0" w:space="0" w:color="auto"/>
        <w:left w:val="none" w:sz="0" w:space="0" w:color="auto"/>
        <w:bottom w:val="none" w:sz="0" w:space="0" w:color="auto"/>
        <w:right w:val="none" w:sz="0" w:space="0" w:color="auto"/>
      </w:divBdr>
    </w:div>
    <w:div w:id="473184663">
      <w:bodyDiv w:val="1"/>
      <w:marLeft w:val="0"/>
      <w:marRight w:val="0"/>
      <w:marTop w:val="0"/>
      <w:marBottom w:val="0"/>
      <w:divBdr>
        <w:top w:val="none" w:sz="0" w:space="0" w:color="auto"/>
        <w:left w:val="none" w:sz="0" w:space="0" w:color="auto"/>
        <w:bottom w:val="none" w:sz="0" w:space="0" w:color="auto"/>
        <w:right w:val="none" w:sz="0" w:space="0" w:color="auto"/>
      </w:divBdr>
    </w:div>
    <w:div w:id="512303421">
      <w:bodyDiv w:val="1"/>
      <w:marLeft w:val="0"/>
      <w:marRight w:val="0"/>
      <w:marTop w:val="0"/>
      <w:marBottom w:val="0"/>
      <w:divBdr>
        <w:top w:val="none" w:sz="0" w:space="0" w:color="auto"/>
        <w:left w:val="none" w:sz="0" w:space="0" w:color="auto"/>
        <w:bottom w:val="none" w:sz="0" w:space="0" w:color="auto"/>
        <w:right w:val="none" w:sz="0" w:space="0" w:color="auto"/>
      </w:divBdr>
    </w:div>
    <w:div w:id="516820148">
      <w:bodyDiv w:val="1"/>
      <w:marLeft w:val="0"/>
      <w:marRight w:val="0"/>
      <w:marTop w:val="0"/>
      <w:marBottom w:val="0"/>
      <w:divBdr>
        <w:top w:val="none" w:sz="0" w:space="0" w:color="auto"/>
        <w:left w:val="none" w:sz="0" w:space="0" w:color="auto"/>
        <w:bottom w:val="none" w:sz="0" w:space="0" w:color="auto"/>
        <w:right w:val="none" w:sz="0" w:space="0" w:color="auto"/>
      </w:divBdr>
    </w:div>
    <w:div w:id="522741327">
      <w:bodyDiv w:val="1"/>
      <w:marLeft w:val="0"/>
      <w:marRight w:val="0"/>
      <w:marTop w:val="0"/>
      <w:marBottom w:val="0"/>
      <w:divBdr>
        <w:top w:val="none" w:sz="0" w:space="0" w:color="auto"/>
        <w:left w:val="none" w:sz="0" w:space="0" w:color="auto"/>
        <w:bottom w:val="none" w:sz="0" w:space="0" w:color="auto"/>
        <w:right w:val="none" w:sz="0" w:space="0" w:color="auto"/>
      </w:divBdr>
    </w:div>
    <w:div w:id="530538843">
      <w:bodyDiv w:val="1"/>
      <w:marLeft w:val="0"/>
      <w:marRight w:val="0"/>
      <w:marTop w:val="0"/>
      <w:marBottom w:val="0"/>
      <w:divBdr>
        <w:top w:val="none" w:sz="0" w:space="0" w:color="auto"/>
        <w:left w:val="none" w:sz="0" w:space="0" w:color="auto"/>
        <w:bottom w:val="none" w:sz="0" w:space="0" w:color="auto"/>
        <w:right w:val="none" w:sz="0" w:space="0" w:color="auto"/>
      </w:divBdr>
    </w:div>
    <w:div w:id="537665808">
      <w:bodyDiv w:val="1"/>
      <w:marLeft w:val="0"/>
      <w:marRight w:val="0"/>
      <w:marTop w:val="0"/>
      <w:marBottom w:val="0"/>
      <w:divBdr>
        <w:top w:val="none" w:sz="0" w:space="0" w:color="auto"/>
        <w:left w:val="none" w:sz="0" w:space="0" w:color="auto"/>
        <w:bottom w:val="none" w:sz="0" w:space="0" w:color="auto"/>
        <w:right w:val="none" w:sz="0" w:space="0" w:color="auto"/>
      </w:divBdr>
    </w:div>
    <w:div w:id="633681286">
      <w:bodyDiv w:val="1"/>
      <w:marLeft w:val="0"/>
      <w:marRight w:val="0"/>
      <w:marTop w:val="0"/>
      <w:marBottom w:val="0"/>
      <w:divBdr>
        <w:top w:val="none" w:sz="0" w:space="0" w:color="auto"/>
        <w:left w:val="none" w:sz="0" w:space="0" w:color="auto"/>
        <w:bottom w:val="none" w:sz="0" w:space="0" w:color="auto"/>
        <w:right w:val="none" w:sz="0" w:space="0" w:color="auto"/>
      </w:divBdr>
    </w:div>
    <w:div w:id="650522484">
      <w:bodyDiv w:val="1"/>
      <w:marLeft w:val="0"/>
      <w:marRight w:val="0"/>
      <w:marTop w:val="0"/>
      <w:marBottom w:val="0"/>
      <w:divBdr>
        <w:top w:val="none" w:sz="0" w:space="0" w:color="auto"/>
        <w:left w:val="none" w:sz="0" w:space="0" w:color="auto"/>
        <w:bottom w:val="none" w:sz="0" w:space="0" w:color="auto"/>
        <w:right w:val="none" w:sz="0" w:space="0" w:color="auto"/>
      </w:divBdr>
    </w:div>
    <w:div w:id="655764914">
      <w:bodyDiv w:val="1"/>
      <w:marLeft w:val="0"/>
      <w:marRight w:val="0"/>
      <w:marTop w:val="0"/>
      <w:marBottom w:val="0"/>
      <w:divBdr>
        <w:top w:val="none" w:sz="0" w:space="0" w:color="auto"/>
        <w:left w:val="none" w:sz="0" w:space="0" w:color="auto"/>
        <w:bottom w:val="none" w:sz="0" w:space="0" w:color="auto"/>
        <w:right w:val="none" w:sz="0" w:space="0" w:color="auto"/>
      </w:divBdr>
    </w:div>
    <w:div w:id="665478697">
      <w:bodyDiv w:val="1"/>
      <w:marLeft w:val="0"/>
      <w:marRight w:val="0"/>
      <w:marTop w:val="0"/>
      <w:marBottom w:val="0"/>
      <w:divBdr>
        <w:top w:val="none" w:sz="0" w:space="0" w:color="auto"/>
        <w:left w:val="none" w:sz="0" w:space="0" w:color="auto"/>
        <w:bottom w:val="none" w:sz="0" w:space="0" w:color="auto"/>
        <w:right w:val="none" w:sz="0" w:space="0" w:color="auto"/>
      </w:divBdr>
    </w:div>
    <w:div w:id="687760513">
      <w:bodyDiv w:val="1"/>
      <w:marLeft w:val="0"/>
      <w:marRight w:val="0"/>
      <w:marTop w:val="0"/>
      <w:marBottom w:val="0"/>
      <w:divBdr>
        <w:top w:val="none" w:sz="0" w:space="0" w:color="auto"/>
        <w:left w:val="none" w:sz="0" w:space="0" w:color="auto"/>
        <w:bottom w:val="none" w:sz="0" w:space="0" w:color="auto"/>
        <w:right w:val="none" w:sz="0" w:space="0" w:color="auto"/>
      </w:divBdr>
    </w:div>
    <w:div w:id="692650713">
      <w:bodyDiv w:val="1"/>
      <w:marLeft w:val="0"/>
      <w:marRight w:val="0"/>
      <w:marTop w:val="0"/>
      <w:marBottom w:val="0"/>
      <w:divBdr>
        <w:top w:val="none" w:sz="0" w:space="0" w:color="auto"/>
        <w:left w:val="none" w:sz="0" w:space="0" w:color="auto"/>
        <w:bottom w:val="none" w:sz="0" w:space="0" w:color="auto"/>
        <w:right w:val="none" w:sz="0" w:space="0" w:color="auto"/>
      </w:divBdr>
    </w:div>
    <w:div w:id="706639323">
      <w:bodyDiv w:val="1"/>
      <w:marLeft w:val="0"/>
      <w:marRight w:val="0"/>
      <w:marTop w:val="0"/>
      <w:marBottom w:val="0"/>
      <w:divBdr>
        <w:top w:val="none" w:sz="0" w:space="0" w:color="auto"/>
        <w:left w:val="none" w:sz="0" w:space="0" w:color="auto"/>
        <w:bottom w:val="none" w:sz="0" w:space="0" w:color="auto"/>
        <w:right w:val="none" w:sz="0" w:space="0" w:color="auto"/>
      </w:divBdr>
    </w:div>
    <w:div w:id="735475982">
      <w:bodyDiv w:val="1"/>
      <w:marLeft w:val="0"/>
      <w:marRight w:val="0"/>
      <w:marTop w:val="0"/>
      <w:marBottom w:val="0"/>
      <w:divBdr>
        <w:top w:val="none" w:sz="0" w:space="0" w:color="auto"/>
        <w:left w:val="none" w:sz="0" w:space="0" w:color="auto"/>
        <w:bottom w:val="none" w:sz="0" w:space="0" w:color="auto"/>
        <w:right w:val="none" w:sz="0" w:space="0" w:color="auto"/>
      </w:divBdr>
    </w:div>
    <w:div w:id="762190203">
      <w:bodyDiv w:val="1"/>
      <w:marLeft w:val="0"/>
      <w:marRight w:val="0"/>
      <w:marTop w:val="0"/>
      <w:marBottom w:val="0"/>
      <w:divBdr>
        <w:top w:val="none" w:sz="0" w:space="0" w:color="auto"/>
        <w:left w:val="none" w:sz="0" w:space="0" w:color="auto"/>
        <w:bottom w:val="none" w:sz="0" w:space="0" w:color="auto"/>
        <w:right w:val="none" w:sz="0" w:space="0" w:color="auto"/>
      </w:divBdr>
    </w:div>
    <w:div w:id="766970061">
      <w:bodyDiv w:val="1"/>
      <w:marLeft w:val="0"/>
      <w:marRight w:val="0"/>
      <w:marTop w:val="0"/>
      <w:marBottom w:val="0"/>
      <w:divBdr>
        <w:top w:val="none" w:sz="0" w:space="0" w:color="auto"/>
        <w:left w:val="none" w:sz="0" w:space="0" w:color="auto"/>
        <w:bottom w:val="none" w:sz="0" w:space="0" w:color="auto"/>
        <w:right w:val="none" w:sz="0" w:space="0" w:color="auto"/>
      </w:divBdr>
    </w:div>
    <w:div w:id="796139258">
      <w:bodyDiv w:val="1"/>
      <w:marLeft w:val="0"/>
      <w:marRight w:val="0"/>
      <w:marTop w:val="0"/>
      <w:marBottom w:val="0"/>
      <w:divBdr>
        <w:top w:val="none" w:sz="0" w:space="0" w:color="auto"/>
        <w:left w:val="none" w:sz="0" w:space="0" w:color="auto"/>
        <w:bottom w:val="none" w:sz="0" w:space="0" w:color="auto"/>
        <w:right w:val="none" w:sz="0" w:space="0" w:color="auto"/>
      </w:divBdr>
    </w:div>
    <w:div w:id="841968376">
      <w:bodyDiv w:val="1"/>
      <w:marLeft w:val="0"/>
      <w:marRight w:val="0"/>
      <w:marTop w:val="0"/>
      <w:marBottom w:val="0"/>
      <w:divBdr>
        <w:top w:val="none" w:sz="0" w:space="0" w:color="auto"/>
        <w:left w:val="none" w:sz="0" w:space="0" w:color="auto"/>
        <w:bottom w:val="none" w:sz="0" w:space="0" w:color="auto"/>
        <w:right w:val="none" w:sz="0" w:space="0" w:color="auto"/>
      </w:divBdr>
    </w:div>
    <w:div w:id="874856454">
      <w:bodyDiv w:val="1"/>
      <w:marLeft w:val="0"/>
      <w:marRight w:val="0"/>
      <w:marTop w:val="0"/>
      <w:marBottom w:val="0"/>
      <w:divBdr>
        <w:top w:val="none" w:sz="0" w:space="0" w:color="auto"/>
        <w:left w:val="none" w:sz="0" w:space="0" w:color="auto"/>
        <w:bottom w:val="none" w:sz="0" w:space="0" w:color="auto"/>
        <w:right w:val="none" w:sz="0" w:space="0" w:color="auto"/>
      </w:divBdr>
    </w:div>
    <w:div w:id="877856111">
      <w:bodyDiv w:val="1"/>
      <w:marLeft w:val="0"/>
      <w:marRight w:val="0"/>
      <w:marTop w:val="0"/>
      <w:marBottom w:val="0"/>
      <w:divBdr>
        <w:top w:val="none" w:sz="0" w:space="0" w:color="auto"/>
        <w:left w:val="none" w:sz="0" w:space="0" w:color="auto"/>
        <w:bottom w:val="none" w:sz="0" w:space="0" w:color="auto"/>
        <w:right w:val="none" w:sz="0" w:space="0" w:color="auto"/>
      </w:divBdr>
    </w:div>
    <w:div w:id="881863545">
      <w:bodyDiv w:val="1"/>
      <w:marLeft w:val="0"/>
      <w:marRight w:val="0"/>
      <w:marTop w:val="0"/>
      <w:marBottom w:val="0"/>
      <w:divBdr>
        <w:top w:val="none" w:sz="0" w:space="0" w:color="auto"/>
        <w:left w:val="none" w:sz="0" w:space="0" w:color="auto"/>
        <w:bottom w:val="none" w:sz="0" w:space="0" w:color="auto"/>
        <w:right w:val="none" w:sz="0" w:space="0" w:color="auto"/>
      </w:divBdr>
    </w:div>
    <w:div w:id="906762320">
      <w:bodyDiv w:val="1"/>
      <w:marLeft w:val="0"/>
      <w:marRight w:val="0"/>
      <w:marTop w:val="0"/>
      <w:marBottom w:val="0"/>
      <w:divBdr>
        <w:top w:val="none" w:sz="0" w:space="0" w:color="auto"/>
        <w:left w:val="none" w:sz="0" w:space="0" w:color="auto"/>
        <w:bottom w:val="none" w:sz="0" w:space="0" w:color="auto"/>
        <w:right w:val="none" w:sz="0" w:space="0" w:color="auto"/>
      </w:divBdr>
    </w:div>
    <w:div w:id="916522646">
      <w:bodyDiv w:val="1"/>
      <w:marLeft w:val="0"/>
      <w:marRight w:val="0"/>
      <w:marTop w:val="0"/>
      <w:marBottom w:val="0"/>
      <w:divBdr>
        <w:top w:val="none" w:sz="0" w:space="0" w:color="auto"/>
        <w:left w:val="none" w:sz="0" w:space="0" w:color="auto"/>
        <w:bottom w:val="none" w:sz="0" w:space="0" w:color="auto"/>
        <w:right w:val="none" w:sz="0" w:space="0" w:color="auto"/>
      </w:divBdr>
    </w:div>
    <w:div w:id="921598996">
      <w:bodyDiv w:val="1"/>
      <w:marLeft w:val="0"/>
      <w:marRight w:val="0"/>
      <w:marTop w:val="0"/>
      <w:marBottom w:val="0"/>
      <w:divBdr>
        <w:top w:val="none" w:sz="0" w:space="0" w:color="auto"/>
        <w:left w:val="none" w:sz="0" w:space="0" w:color="auto"/>
        <w:bottom w:val="none" w:sz="0" w:space="0" w:color="auto"/>
        <w:right w:val="none" w:sz="0" w:space="0" w:color="auto"/>
      </w:divBdr>
    </w:div>
    <w:div w:id="927466089">
      <w:bodyDiv w:val="1"/>
      <w:marLeft w:val="0"/>
      <w:marRight w:val="0"/>
      <w:marTop w:val="0"/>
      <w:marBottom w:val="0"/>
      <w:divBdr>
        <w:top w:val="none" w:sz="0" w:space="0" w:color="auto"/>
        <w:left w:val="none" w:sz="0" w:space="0" w:color="auto"/>
        <w:bottom w:val="none" w:sz="0" w:space="0" w:color="auto"/>
        <w:right w:val="none" w:sz="0" w:space="0" w:color="auto"/>
      </w:divBdr>
    </w:div>
    <w:div w:id="934632338">
      <w:bodyDiv w:val="1"/>
      <w:marLeft w:val="0"/>
      <w:marRight w:val="0"/>
      <w:marTop w:val="0"/>
      <w:marBottom w:val="0"/>
      <w:divBdr>
        <w:top w:val="none" w:sz="0" w:space="0" w:color="auto"/>
        <w:left w:val="none" w:sz="0" w:space="0" w:color="auto"/>
        <w:bottom w:val="none" w:sz="0" w:space="0" w:color="auto"/>
        <w:right w:val="none" w:sz="0" w:space="0" w:color="auto"/>
      </w:divBdr>
    </w:div>
    <w:div w:id="961814027">
      <w:bodyDiv w:val="1"/>
      <w:marLeft w:val="0"/>
      <w:marRight w:val="0"/>
      <w:marTop w:val="0"/>
      <w:marBottom w:val="0"/>
      <w:divBdr>
        <w:top w:val="none" w:sz="0" w:space="0" w:color="auto"/>
        <w:left w:val="none" w:sz="0" w:space="0" w:color="auto"/>
        <w:bottom w:val="none" w:sz="0" w:space="0" w:color="auto"/>
        <w:right w:val="none" w:sz="0" w:space="0" w:color="auto"/>
      </w:divBdr>
    </w:div>
    <w:div w:id="962610342">
      <w:bodyDiv w:val="1"/>
      <w:marLeft w:val="0"/>
      <w:marRight w:val="0"/>
      <w:marTop w:val="0"/>
      <w:marBottom w:val="0"/>
      <w:divBdr>
        <w:top w:val="none" w:sz="0" w:space="0" w:color="auto"/>
        <w:left w:val="none" w:sz="0" w:space="0" w:color="auto"/>
        <w:bottom w:val="none" w:sz="0" w:space="0" w:color="auto"/>
        <w:right w:val="none" w:sz="0" w:space="0" w:color="auto"/>
      </w:divBdr>
    </w:div>
    <w:div w:id="1032926942">
      <w:bodyDiv w:val="1"/>
      <w:marLeft w:val="0"/>
      <w:marRight w:val="0"/>
      <w:marTop w:val="0"/>
      <w:marBottom w:val="0"/>
      <w:divBdr>
        <w:top w:val="none" w:sz="0" w:space="0" w:color="auto"/>
        <w:left w:val="none" w:sz="0" w:space="0" w:color="auto"/>
        <w:bottom w:val="none" w:sz="0" w:space="0" w:color="auto"/>
        <w:right w:val="none" w:sz="0" w:space="0" w:color="auto"/>
      </w:divBdr>
    </w:div>
    <w:div w:id="1059211064">
      <w:bodyDiv w:val="1"/>
      <w:marLeft w:val="0"/>
      <w:marRight w:val="0"/>
      <w:marTop w:val="0"/>
      <w:marBottom w:val="0"/>
      <w:divBdr>
        <w:top w:val="none" w:sz="0" w:space="0" w:color="auto"/>
        <w:left w:val="none" w:sz="0" w:space="0" w:color="auto"/>
        <w:bottom w:val="none" w:sz="0" w:space="0" w:color="auto"/>
        <w:right w:val="none" w:sz="0" w:space="0" w:color="auto"/>
      </w:divBdr>
    </w:div>
    <w:div w:id="1062023588">
      <w:bodyDiv w:val="1"/>
      <w:marLeft w:val="0"/>
      <w:marRight w:val="0"/>
      <w:marTop w:val="0"/>
      <w:marBottom w:val="0"/>
      <w:divBdr>
        <w:top w:val="none" w:sz="0" w:space="0" w:color="auto"/>
        <w:left w:val="none" w:sz="0" w:space="0" w:color="auto"/>
        <w:bottom w:val="none" w:sz="0" w:space="0" w:color="auto"/>
        <w:right w:val="none" w:sz="0" w:space="0" w:color="auto"/>
      </w:divBdr>
    </w:div>
    <w:div w:id="1062407554">
      <w:bodyDiv w:val="1"/>
      <w:marLeft w:val="0"/>
      <w:marRight w:val="0"/>
      <w:marTop w:val="0"/>
      <w:marBottom w:val="0"/>
      <w:divBdr>
        <w:top w:val="none" w:sz="0" w:space="0" w:color="auto"/>
        <w:left w:val="none" w:sz="0" w:space="0" w:color="auto"/>
        <w:bottom w:val="none" w:sz="0" w:space="0" w:color="auto"/>
        <w:right w:val="none" w:sz="0" w:space="0" w:color="auto"/>
      </w:divBdr>
    </w:div>
    <w:div w:id="1151479006">
      <w:bodyDiv w:val="1"/>
      <w:marLeft w:val="0"/>
      <w:marRight w:val="0"/>
      <w:marTop w:val="0"/>
      <w:marBottom w:val="0"/>
      <w:divBdr>
        <w:top w:val="none" w:sz="0" w:space="0" w:color="auto"/>
        <w:left w:val="none" w:sz="0" w:space="0" w:color="auto"/>
        <w:bottom w:val="none" w:sz="0" w:space="0" w:color="auto"/>
        <w:right w:val="none" w:sz="0" w:space="0" w:color="auto"/>
      </w:divBdr>
    </w:div>
    <w:div w:id="1198658370">
      <w:bodyDiv w:val="1"/>
      <w:marLeft w:val="0"/>
      <w:marRight w:val="0"/>
      <w:marTop w:val="0"/>
      <w:marBottom w:val="0"/>
      <w:divBdr>
        <w:top w:val="none" w:sz="0" w:space="0" w:color="auto"/>
        <w:left w:val="none" w:sz="0" w:space="0" w:color="auto"/>
        <w:bottom w:val="none" w:sz="0" w:space="0" w:color="auto"/>
        <w:right w:val="none" w:sz="0" w:space="0" w:color="auto"/>
      </w:divBdr>
    </w:div>
    <w:div w:id="1227372712">
      <w:bodyDiv w:val="1"/>
      <w:marLeft w:val="0"/>
      <w:marRight w:val="0"/>
      <w:marTop w:val="0"/>
      <w:marBottom w:val="0"/>
      <w:divBdr>
        <w:top w:val="none" w:sz="0" w:space="0" w:color="auto"/>
        <w:left w:val="none" w:sz="0" w:space="0" w:color="auto"/>
        <w:bottom w:val="none" w:sz="0" w:space="0" w:color="auto"/>
        <w:right w:val="none" w:sz="0" w:space="0" w:color="auto"/>
      </w:divBdr>
    </w:div>
    <w:div w:id="1266303206">
      <w:bodyDiv w:val="1"/>
      <w:marLeft w:val="0"/>
      <w:marRight w:val="0"/>
      <w:marTop w:val="0"/>
      <w:marBottom w:val="0"/>
      <w:divBdr>
        <w:top w:val="none" w:sz="0" w:space="0" w:color="auto"/>
        <w:left w:val="none" w:sz="0" w:space="0" w:color="auto"/>
        <w:bottom w:val="none" w:sz="0" w:space="0" w:color="auto"/>
        <w:right w:val="none" w:sz="0" w:space="0" w:color="auto"/>
      </w:divBdr>
    </w:div>
    <w:div w:id="1272736506">
      <w:bodyDiv w:val="1"/>
      <w:marLeft w:val="0"/>
      <w:marRight w:val="0"/>
      <w:marTop w:val="0"/>
      <w:marBottom w:val="0"/>
      <w:divBdr>
        <w:top w:val="none" w:sz="0" w:space="0" w:color="auto"/>
        <w:left w:val="none" w:sz="0" w:space="0" w:color="auto"/>
        <w:bottom w:val="none" w:sz="0" w:space="0" w:color="auto"/>
        <w:right w:val="none" w:sz="0" w:space="0" w:color="auto"/>
      </w:divBdr>
    </w:div>
    <w:div w:id="1310208918">
      <w:bodyDiv w:val="1"/>
      <w:marLeft w:val="0"/>
      <w:marRight w:val="0"/>
      <w:marTop w:val="0"/>
      <w:marBottom w:val="0"/>
      <w:divBdr>
        <w:top w:val="none" w:sz="0" w:space="0" w:color="auto"/>
        <w:left w:val="none" w:sz="0" w:space="0" w:color="auto"/>
        <w:bottom w:val="none" w:sz="0" w:space="0" w:color="auto"/>
        <w:right w:val="none" w:sz="0" w:space="0" w:color="auto"/>
      </w:divBdr>
    </w:div>
    <w:div w:id="1324237172">
      <w:bodyDiv w:val="1"/>
      <w:marLeft w:val="0"/>
      <w:marRight w:val="0"/>
      <w:marTop w:val="0"/>
      <w:marBottom w:val="0"/>
      <w:divBdr>
        <w:top w:val="none" w:sz="0" w:space="0" w:color="auto"/>
        <w:left w:val="none" w:sz="0" w:space="0" w:color="auto"/>
        <w:bottom w:val="none" w:sz="0" w:space="0" w:color="auto"/>
        <w:right w:val="none" w:sz="0" w:space="0" w:color="auto"/>
      </w:divBdr>
    </w:div>
    <w:div w:id="1349065480">
      <w:bodyDiv w:val="1"/>
      <w:marLeft w:val="0"/>
      <w:marRight w:val="0"/>
      <w:marTop w:val="0"/>
      <w:marBottom w:val="0"/>
      <w:divBdr>
        <w:top w:val="none" w:sz="0" w:space="0" w:color="auto"/>
        <w:left w:val="none" w:sz="0" w:space="0" w:color="auto"/>
        <w:bottom w:val="none" w:sz="0" w:space="0" w:color="auto"/>
        <w:right w:val="none" w:sz="0" w:space="0" w:color="auto"/>
      </w:divBdr>
    </w:div>
    <w:div w:id="1351881338">
      <w:bodyDiv w:val="1"/>
      <w:marLeft w:val="0"/>
      <w:marRight w:val="0"/>
      <w:marTop w:val="0"/>
      <w:marBottom w:val="0"/>
      <w:divBdr>
        <w:top w:val="none" w:sz="0" w:space="0" w:color="auto"/>
        <w:left w:val="none" w:sz="0" w:space="0" w:color="auto"/>
        <w:bottom w:val="none" w:sz="0" w:space="0" w:color="auto"/>
        <w:right w:val="none" w:sz="0" w:space="0" w:color="auto"/>
      </w:divBdr>
    </w:div>
    <w:div w:id="1391228279">
      <w:bodyDiv w:val="1"/>
      <w:marLeft w:val="0"/>
      <w:marRight w:val="0"/>
      <w:marTop w:val="0"/>
      <w:marBottom w:val="0"/>
      <w:divBdr>
        <w:top w:val="none" w:sz="0" w:space="0" w:color="auto"/>
        <w:left w:val="none" w:sz="0" w:space="0" w:color="auto"/>
        <w:bottom w:val="none" w:sz="0" w:space="0" w:color="auto"/>
        <w:right w:val="none" w:sz="0" w:space="0" w:color="auto"/>
      </w:divBdr>
    </w:div>
    <w:div w:id="1403216284">
      <w:bodyDiv w:val="1"/>
      <w:marLeft w:val="0"/>
      <w:marRight w:val="0"/>
      <w:marTop w:val="0"/>
      <w:marBottom w:val="0"/>
      <w:divBdr>
        <w:top w:val="none" w:sz="0" w:space="0" w:color="auto"/>
        <w:left w:val="none" w:sz="0" w:space="0" w:color="auto"/>
        <w:bottom w:val="none" w:sz="0" w:space="0" w:color="auto"/>
        <w:right w:val="none" w:sz="0" w:space="0" w:color="auto"/>
      </w:divBdr>
    </w:div>
    <w:div w:id="1457601340">
      <w:bodyDiv w:val="1"/>
      <w:marLeft w:val="0"/>
      <w:marRight w:val="0"/>
      <w:marTop w:val="0"/>
      <w:marBottom w:val="0"/>
      <w:divBdr>
        <w:top w:val="none" w:sz="0" w:space="0" w:color="auto"/>
        <w:left w:val="none" w:sz="0" w:space="0" w:color="auto"/>
        <w:bottom w:val="none" w:sz="0" w:space="0" w:color="auto"/>
        <w:right w:val="none" w:sz="0" w:space="0" w:color="auto"/>
      </w:divBdr>
    </w:div>
    <w:div w:id="1460807422">
      <w:bodyDiv w:val="1"/>
      <w:marLeft w:val="0"/>
      <w:marRight w:val="0"/>
      <w:marTop w:val="0"/>
      <w:marBottom w:val="0"/>
      <w:divBdr>
        <w:top w:val="none" w:sz="0" w:space="0" w:color="auto"/>
        <w:left w:val="none" w:sz="0" w:space="0" w:color="auto"/>
        <w:bottom w:val="none" w:sz="0" w:space="0" w:color="auto"/>
        <w:right w:val="none" w:sz="0" w:space="0" w:color="auto"/>
      </w:divBdr>
    </w:div>
    <w:div w:id="1490440796">
      <w:bodyDiv w:val="1"/>
      <w:marLeft w:val="0"/>
      <w:marRight w:val="0"/>
      <w:marTop w:val="0"/>
      <w:marBottom w:val="0"/>
      <w:divBdr>
        <w:top w:val="none" w:sz="0" w:space="0" w:color="auto"/>
        <w:left w:val="none" w:sz="0" w:space="0" w:color="auto"/>
        <w:bottom w:val="none" w:sz="0" w:space="0" w:color="auto"/>
        <w:right w:val="none" w:sz="0" w:space="0" w:color="auto"/>
      </w:divBdr>
    </w:div>
    <w:div w:id="1491480585">
      <w:bodyDiv w:val="1"/>
      <w:marLeft w:val="0"/>
      <w:marRight w:val="0"/>
      <w:marTop w:val="0"/>
      <w:marBottom w:val="0"/>
      <w:divBdr>
        <w:top w:val="none" w:sz="0" w:space="0" w:color="auto"/>
        <w:left w:val="none" w:sz="0" w:space="0" w:color="auto"/>
        <w:bottom w:val="none" w:sz="0" w:space="0" w:color="auto"/>
        <w:right w:val="none" w:sz="0" w:space="0" w:color="auto"/>
      </w:divBdr>
    </w:div>
    <w:div w:id="1494225413">
      <w:bodyDiv w:val="1"/>
      <w:marLeft w:val="0"/>
      <w:marRight w:val="0"/>
      <w:marTop w:val="0"/>
      <w:marBottom w:val="0"/>
      <w:divBdr>
        <w:top w:val="none" w:sz="0" w:space="0" w:color="auto"/>
        <w:left w:val="none" w:sz="0" w:space="0" w:color="auto"/>
        <w:bottom w:val="none" w:sz="0" w:space="0" w:color="auto"/>
        <w:right w:val="none" w:sz="0" w:space="0" w:color="auto"/>
      </w:divBdr>
    </w:div>
    <w:div w:id="1501846645">
      <w:bodyDiv w:val="1"/>
      <w:marLeft w:val="0"/>
      <w:marRight w:val="0"/>
      <w:marTop w:val="0"/>
      <w:marBottom w:val="0"/>
      <w:divBdr>
        <w:top w:val="none" w:sz="0" w:space="0" w:color="auto"/>
        <w:left w:val="none" w:sz="0" w:space="0" w:color="auto"/>
        <w:bottom w:val="none" w:sz="0" w:space="0" w:color="auto"/>
        <w:right w:val="none" w:sz="0" w:space="0" w:color="auto"/>
      </w:divBdr>
    </w:div>
    <w:div w:id="1507668624">
      <w:bodyDiv w:val="1"/>
      <w:marLeft w:val="0"/>
      <w:marRight w:val="0"/>
      <w:marTop w:val="0"/>
      <w:marBottom w:val="0"/>
      <w:divBdr>
        <w:top w:val="none" w:sz="0" w:space="0" w:color="auto"/>
        <w:left w:val="none" w:sz="0" w:space="0" w:color="auto"/>
        <w:bottom w:val="none" w:sz="0" w:space="0" w:color="auto"/>
        <w:right w:val="none" w:sz="0" w:space="0" w:color="auto"/>
      </w:divBdr>
    </w:div>
    <w:div w:id="1544512396">
      <w:bodyDiv w:val="1"/>
      <w:marLeft w:val="0"/>
      <w:marRight w:val="0"/>
      <w:marTop w:val="0"/>
      <w:marBottom w:val="0"/>
      <w:divBdr>
        <w:top w:val="none" w:sz="0" w:space="0" w:color="auto"/>
        <w:left w:val="none" w:sz="0" w:space="0" w:color="auto"/>
        <w:bottom w:val="none" w:sz="0" w:space="0" w:color="auto"/>
        <w:right w:val="none" w:sz="0" w:space="0" w:color="auto"/>
      </w:divBdr>
    </w:div>
    <w:div w:id="1548222489">
      <w:bodyDiv w:val="1"/>
      <w:marLeft w:val="0"/>
      <w:marRight w:val="0"/>
      <w:marTop w:val="0"/>
      <w:marBottom w:val="0"/>
      <w:divBdr>
        <w:top w:val="none" w:sz="0" w:space="0" w:color="auto"/>
        <w:left w:val="none" w:sz="0" w:space="0" w:color="auto"/>
        <w:bottom w:val="none" w:sz="0" w:space="0" w:color="auto"/>
        <w:right w:val="none" w:sz="0" w:space="0" w:color="auto"/>
      </w:divBdr>
    </w:div>
    <w:div w:id="1554579931">
      <w:bodyDiv w:val="1"/>
      <w:marLeft w:val="0"/>
      <w:marRight w:val="0"/>
      <w:marTop w:val="0"/>
      <w:marBottom w:val="0"/>
      <w:divBdr>
        <w:top w:val="none" w:sz="0" w:space="0" w:color="auto"/>
        <w:left w:val="none" w:sz="0" w:space="0" w:color="auto"/>
        <w:bottom w:val="none" w:sz="0" w:space="0" w:color="auto"/>
        <w:right w:val="none" w:sz="0" w:space="0" w:color="auto"/>
      </w:divBdr>
    </w:div>
    <w:div w:id="1554658807">
      <w:bodyDiv w:val="1"/>
      <w:marLeft w:val="0"/>
      <w:marRight w:val="0"/>
      <w:marTop w:val="0"/>
      <w:marBottom w:val="0"/>
      <w:divBdr>
        <w:top w:val="none" w:sz="0" w:space="0" w:color="auto"/>
        <w:left w:val="none" w:sz="0" w:space="0" w:color="auto"/>
        <w:bottom w:val="none" w:sz="0" w:space="0" w:color="auto"/>
        <w:right w:val="none" w:sz="0" w:space="0" w:color="auto"/>
      </w:divBdr>
    </w:div>
    <w:div w:id="1578709689">
      <w:bodyDiv w:val="1"/>
      <w:marLeft w:val="0"/>
      <w:marRight w:val="0"/>
      <w:marTop w:val="0"/>
      <w:marBottom w:val="0"/>
      <w:divBdr>
        <w:top w:val="none" w:sz="0" w:space="0" w:color="auto"/>
        <w:left w:val="none" w:sz="0" w:space="0" w:color="auto"/>
        <w:bottom w:val="none" w:sz="0" w:space="0" w:color="auto"/>
        <w:right w:val="none" w:sz="0" w:space="0" w:color="auto"/>
      </w:divBdr>
    </w:div>
    <w:div w:id="1585259638">
      <w:bodyDiv w:val="1"/>
      <w:marLeft w:val="0"/>
      <w:marRight w:val="0"/>
      <w:marTop w:val="0"/>
      <w:marBottom w:val="0"/>
      <w:divBdr>
        <w:top w:val="none" w:sz="0" w:space="0" w:color="auto"/>
        <w:left w:val="none" w:sz="0" w:space="0" w:color="auto"/>
        <w:bottom w:val="none" w:sz="0" w:space="0" w:color="auto"/>
        <w:right w:val="none" w:sz="0" w:space="0" w:color="auto"/>
      </w:divBdr>
    </w:div>
    <w:div w:id="1586913964">
      <w:bodyDiv w:val="1"/>
      <w:marLeft w:val="0"/>
      <w:marRight w:val="0"/>
      <w:marTop w:val="0"/>
      <w:marBottom w:val="0"/>
      <w:divBdr>
        <w:top w:val="none" w:sz="0" w:space="0" w:color="auto"/>
        <w:left w:val="none" w:sz="0" w:space="0" w:color="auto"/>
        <w:bottom w:val="none" w:sz="0" w:space="0" w:color="auto"/>
        <w:right w:val="none" w:sz="0" w:space="0" w:color="auto"/>
      </w:divBdr>
    </w:div>
    <w:div w:id="1601141090">
      <w:bodyDiv w:val="1"/>
      <w:marLeft w:val="0"/>
      <w:marRight w:val="0"/>
      <w:marTop w:val="0"/>
      <w:marBottom w:val="0"/>
      <w:divBdr>
        <w:top w:val="none" w:sz="0" w:space="0" w:color="auto"/>
        <w:left w:val="none" w:sz="0" w:space="0" w:color="auto"/>
        <w:bottom w:val="none" w:sz="0" w:space="0" w:color="auto"/>
        <w:right w:val="none" w:sz="0" w:space="0" w:color="auto"/>
      </w:divBdr>
    </w:div>
    <w:div w:id="1618950722">
      <w:bodyDiv w:val="1"/>
      <w:marLeft w:val="0"/>
      <w:marRight w:val="0"/>
      <w:marTop w:val="0"/>
      <w:marBottom w:val="0"/>
      <w:divBdr>
        <w:top w:val="none" w:sz="0" w:space="0" w:color="auto"/>
        <w:left w:val="none" w:sz="0" w:space="0" w:color="auto"/>
        <w:bottom w:val="none" w:sz="0" w:space="0" w:color="auto"/>
        <w:right w:val="none" w:sz="0" w:space="0" w:color="auto"/>
      </w:divBdr>
    </w:div>
    <w:div w:id="1626694458">
      <w:bodyDiv w:val="1"/>
      <w:marLeft w:val="0"/>
      <w:marRight w:val="0"/>
      <w:marTop w:val="0"/>
      <w:marBottom w:val="0"/>
      <w:divBdr>
        <w:top w:val="none" w:sz="0" w:space="0" w:color="auto"/>
        <w:left w:val="none" w:sz="0" w:space="0" w:color="auto"/>
        <w:bottom w:val="none" w:sz="0" w:space="0" w:color="auto"/>
        <w:right w:val="none" w:sz="0" w:space="0" w:color="auto"/>
      </w:divBdr>
    </w:div>
    <w:div w:id="1688436478">
      <w:bodyDiv w:val="1"/>
      <w:marLeft w:val="0"/>
      <w:marRight w:val="0"/>
      <w:marTop w:val="0"/>
      <w:marBottom w:val="0"/>
      <w:divBdr>
        <w:top w:val="none" w:sz="0" w:space="0" w:color="auto"/>
        <w:left w:val="none" w:sz="0" w:space="0" w:color="auto"/>
        <w:bottom w:val="none" w:sz="0" w:space="0" w:color="auto"/>
        <w:right w:val="none" w:sz="0" w:space="0" w:color="auto"/>
      </w:divBdr>
    </w:div>
    <w:div w:id="1706371111">
      <w:bodyDiv w:val="1"/>
      <w:marLeft w:val="0"/>
      <w:marRight w:val="0"/>
      <w:marTop w:val="0"/>
      <w:marBottom w:val="0"/>
      <w:divBdr>
        <w:top w:val="none" w:sz="0" w:space="0" w:color="auto"/>
        <w:left w:val="none" w:sz="0" w:space="0" w:color="auto"/>
        <w:bottom w:val="none" w:sz="0" w:space="0" w:color="auto"/>
        <w:right w:val="none" w:sz="0" w:space="0" w:color="auto"/>
      </w:divBdr>
    </w:div>
    <w:div w:id="1722557525">
      <w:bodyDiv w:val="1"/>
      <w:marLeft w:val="0"/>
      <w:marRight w:val="0"/>
      <w:marTop w:val="0"/>
      <w:marBottom w:val="0"/>
      <w:divBdr>
        <w:top w:val="none" w:sz="0" w:space="0" w:color="auto"/>
        <w:left w:val="none" w:sz="0" w:space="0" w:color="auto"/>
        <w:bottom w:val="none" w:sz="0" w:space="0" w:color="auto"/>
        <w:right w:val="none" w:sz="0" w:space="0" w:color="auto"/>
      </w:divBdr>
    </w:div>
    <w:div w:id="1766267713">
      <w:bodyDiv w:val="1"/>
      <w:marLeft w:val="0"/>
      <w:marRight w:val="0"/>
      <w:marTop w:val="0"/>
      <w:marBottom w:val="0"/>
      <w:divBdr>
        <w:top w:val="none" w:sz="0" w:space="0" w:color="auto"/>
        <w:left w:val="none" w:sz="0" w:space="0" w:color="auto"/>
        <w:bottom w:val="none" w:sz="0" w:space="0" w:color="auto"/>
        <w:right w:val="none" w:sz="0" w:space="0" w:color="auto"/>
      </w:divBdr>
    </w:div>
    <w:div w:id="1772622923">
      <w:bodyDiv w:val="1"/>
      <w:marLeft w:val="0"/>
      <w:marRight w:val="0"/>
      <w:marTop w:val="0"/>
      <w:marBottom w:val="0"/>
      <w:divBdr>
        <w:top w:val="none" w:sz="0" w:space="0" w:color="auto"/>
        <w:left w:val="none" w:sz="0" w:space="0" w:color="auto"/>
        <w:bottom w:val="none" w:sz="0" w:space="0" w:color="auto"/>
        <w:right w:val="none" w:sz="0" w:space="0" w:color="auto"/>
      </w:divBdr>
    </w:div>
    <w:div w:id="1801261859">
      <w:bodyDiv w:val="1"/>
      <w:marLeft w:val="0"/>
      <w:marRight w:val="0"/>
      <w:marTop w:val="0"/>
      <w:marBottom w:val="0"/>
      <w:divBdr>
        <w:top w:val="none" w:sz="0" w:space="0" w:color="auto"/>
        <w:left w:val="none" w:sz="0" w:space="0" w:color="auto"/>
        <w:bottom w:val="none" w:sz="0" w:space="0" w:color="auto"/>
        <w:right w:val="none" w:sz="0" w:space="0" w:color="auto"/>
      </w:divBdr>
    </w:div>
    <w:div w:id="1814060149">
      <w:bodyDiv w:val="1"/>
      <w:marLeft w:val="0"/>
      <w:marRight w:val="0"/>
      <w:marTop w:val="0"/>
      <w:marBottom w:val="0"/>
      <w:divBdr>
        <w:top w:val="none" w:sz="0" w:space="0" w:color="auto"/>
        <w:left w:val="none" w:sz="0" w:space="0" w:color="auto"/>
        <w:bottom w:val="none" w:sz="0" w:space="0" w:color="auto"/>
        <w:right w:val="none" w:sz="0" w:space="0" w:color="auto"/>
      </w:divBdr>
    </w:div>
    <w:div w:id="1822966021">
      <w:bodyDiv w:val="1"/>
      <w:marLeft w:val="0"/>
      <w:marRight w:val="0"/>
      <w:marTop w:val="0"/>
      <w:marBottom w:val="0"/>
      <w:divBdr>
        <w:top w:val="none" w:sz="0" w:space="0" w:color="auto"/>
        <w:left w:val="none" w:sz="0" w:space="0" w:color="auto"/>
        <w:bottom w:val="none" w:sz="0" w:space="0" w:color="auto"/>
        <w:right w:val="none" w:sz="0" w:space="0" w:color="auto"/>
      </w:divBdr>
    </w:div>
    <w:div w:id="1824001504">
      <w:bodyDiv w:val="1"/>
      <w:marLeft w:val="0"/>
      <w:marRight w:val="0"/>
      <w:marTop w:val="0"/>
      <w:marBottom w:val="0"/>
      <w:divBdr>
        <w:top w:val="none" w:sz="0" w:space="0" w:color="auto"/>
        <w:left w:val="none" w:sz="0" w:space="0" w:color="auto"/>
        <w:bottom w:val="none" w:sz="0" w:space="0" w:color="auto"/>
        <w:right w:val="none" w:sz="0" w:space="0" w:color="auto"/>
      </w:divBdr>
    </w:div>
    <w:div w:id="1829201532">
      <w:bodyDiv w:val="1"/>
      <w:marLeft w:val="0"/>
      <w:marRight w:val="0"/>
      <w:marTop w:val="0"/>
      <w:marBottom w:val="0"/>
      <w:divBdr>
        <w:top w:val="none" w:sz="0" w:space="0" w:color="auto"/>
        <w:left w:val="none" w:sz="0" w:space="0" w:color="auto"/>
        <w:bottom w:val="none" w:sz="0" w:space="0" w:color="auto"/>
        <w:right w:val="none" w:sz="0" w:space="0" w:color="auto"/>
      </w:divBdr>
    </w:div>
    <w:div w:id="1831166407">
      <w:bodyDiv w:val="1"/>
      <w:marLeft w:val="0"/>
      <w:marRight w:val="0"/>
      <w:marTop w:val="0"/>
      <w:marBottom w:val="0"/>
      <w:divBdr>
        <w:top w:val="none" w:sz="0" w:space="0" w:color="auto"/>
        <w:left w:val="none" w:sz="0" w:space="0" w:color="auto"/>
        <w:bottom w:val="none" w:sz="0" w:space="0" w:color="auto"/>
        <w:right w:val="none" w:sz="0" w:space="0" w:color="auto"/>
      </w:divBdr>
    </w:div>
    <w:div w:id="1837454929">
      <w:bodyDiv w:val="1"/>
      <w:marLeft w:val="0"/>
      <w:marRight w:val="0"/>
      <w:marTop w:val="0"/>
      <w:marBottom w:val="0"/>
      <w:divBdr>
        <w:top w:val="none" w:sz="0" w:space="0" w:color="auto"/>
        <w:left w:val="none" w:sz="0" w:space="0" w:color="auto"/>
        <w:bottom w:val="none" w:sz="0" w:space="0" w:color="auto"/>
        <w:right w:val="none" w:sz="0" w:space="0" w:color="auto"/>
      </w:divBdr>
    </w:div>
    <w:div w:id="1839298241">
      <w:bodyDiv w:val="1"/>
      <w:marLeft w:val="0"/>
      <w:marRight w:val="0"/>
      <w:marTop w:val="0"/>
      <w:marBottom w:val="0"/>
      <w:divBdr>
        <w:top w:val="none" w:sz="0" w:space="0" w:color="auto"/>
        <w:left w:val="none" w:sz="0" w:space="0" w:color="auto"/>
        <w:bottom w:val="none" w:sz="0" w:space="0" w:color="auto"/>
        <w:right w:val="none" w:sz="0" w:space="0" w:color="auto"/>
      </w:divBdr>
    </w:div>
    <w:div w:id="1857226729">
      <w:bodyDiv w:val="1"/>
      <w:marLeft w:val="0"/>
      <w:marRight w:val="0"/>
      <w:marTop w:val="0"/>
      <w:marBottom w:val="0"/>
      <w:divBdr>
        <w:top w:val="none" w:sz="0" w:space="0" w:color="auto"/>
        <w:left w:val="none" w:sz="0" w:space="0" w:color="auto"/>
        <w:bottom w:val="none" w:sz="0" w:space="0" w:color="auto"/>
        <w:right w:val="none" w:sz="0" w:space="0" w:color="auto"/>
      </w:divBdr>
    </w:div>
    <w:div w:id="1875188602">
      <w:bodyDiv w:val="1"/>
      <w:marLeft w:val="0"/>
      <w:marRight w:val="0"/>
      <w:marTop w:val="0"/>
      <w:marBottom w:val="0"/>
      <w:divBdr>
        <w:top w:val="none" w:sz="0" w:space="0" w:color="auto"/>
        <w:left w:val="none" w:sz="0" w:space="0" w:color="auto"/>
        <w:bottom w:val="none" w:sz="0" w:space="0" w:color="auto"/>
        <w:right w:val="none" w:sz="0" w:space="0" w:color="auto"/>
      </w:divBdr>
    </w:div>
    <w:div w:id="1896699534">
      <w:bodyDiv w:val="1"/>
      <w:marLeft w:val="0"/>
      <w:marRight w:val="0"/>
      <w:marTop w:val="0"/>
      <w:marBottom w:val="0"/>
      <w:divBdr>
        <w:top w:val="none" w:sz="0" w:space="0" w:color="auto"/>
        <w:left w:val="none" w:sz="0" w:space="0" w:color="auto"/>
        <w:bottom w:val="none" w:sz="0" w:space="0" w:color="auto"/>
        <w:right w:val="none" w:sz="0" w:space="0" w:color="auto"/>
      </w:divBdr>
    </w:div>
    <w:div w:id="1896814391">
      <w:bodyDiv w:val="1"/>
      <w:marLeft w:val="0"/>
      <w:marRight w:val="0"/>
      <w:marTop w:val="0"/>
      <w:marBottom w:val="0"/>
      <w:divBdr>
        <w:top w:val="none" w:sz="0" w:space="0" w:color="auto"/>
        <w:left w:val="none" w:sz="0" w:space="0" w:color="auto"/>
        <w:bottom w:val="none" w:sz="0" w:space="0" w:color="auto"/>
        <w:right w:val="none" w:sz="0" w:space="0" w:color="auto"/>
      </w:divBdr>
    </w:div>
    <w:div w:id="1953004424">
      <w:bodyDiv w:val="1"/>
      <w:marLeft w:val="0"/>
      <w:marRight w:val="0"/>
      <w:marTop w:val="0"/>
      <w:marBottom w:val="0"/>
      <w:divBdr>
        <w:top w:val="none" w:sz="0" w:space="0" w:color="auto"/>
        <w:left w:val="none" w:sz="0" w:space="0" w:color="auto"/>
        <w:bottom w:val="none" w:sz="0" w:space="0" w:color="auto"/>
        <w:right w:val="none" w:sz="0" w:space="0" w:color="auto"/>
      </w:divBdr>
    </w:div>
    <w:div w:id="1990748404">
      <w:bodyDiv w:val="1"/>
      <w:marLeft w:val="0"/>
      <w:marRight w:val="0"/>
      <w:marTop w:val="0"/>
      <w:marBottom w:val="0"/>
      <w:divBdr>
        <w:top w:val="none" w:sz="0" w:space="0" w:color="auto"/>
        <w:left w:val="none" w:sz="0" w:space="0" w:color="auto"/>
        <w:bottom w:val="none" w:sz="0" w:space="0" w:color="auto"/>
        <w:right w:val="none" w:sz="0" w:space="0" w:color="auto"/>
      </w:divBdr>
    </w:div>
    <w:div w:id="2000183716">
      <w:bodyDiv w:val="1"/>
      <w:marLeft w:val="0"/>
      <w:marRight w:val="0"/>
      <w:marTop w:val="0"/>
      <w:marBottom w:val="0"/>
      <w:divBdr>
        <w:top w:val="none" w:sz="0" w:space="0" w:color="auto"/>
        <w:left w:val="none" w:sz="0" w:space="0" w:color="auto"/>
        <w:bottom w:val="none" w:sz="0" w:space="0" w:color="auto"/>
        <w:right w:val="none" w:sz="0" w:space="0" w:color="auto"/>
      </w:divBdr>
    </w:div>
    <w:div w:id="2009793933">
      <w:bodyDiv w:val="1"/>
      <w:marLeft w:val="0"/>
      <w:marRight w:val="0"/>
      <w:marTop w:val="0"/>
      <w:marBottom w:val="0"/>
      <w:divBdr>
        <w:top w:val="none" w:sz="0" w:space="0" w:color="auto"/>
        <w:left w:val="none" w:sz="0" w:space="0" w:color="auto"/>
        <w:bottom w:val="none" w:sz="0" w:space="0" w:color="auto"/>
        <w:right w:val="none" w:sz="0" w:space="0" w:color="auto"/>
      </w:divBdr>
    </w:div>
    <w:div w:id="2018576968">
      <w:bodyDiv w:val="1"/>
      <w:marLeft w:val="0"/>
      <w:marRight w:val="0"/>
      <w:marTop w:val="0"/>
      <w:marBottom w:val="0"/>
      <w:divBdr>
        <w:top w:val="none" w:sz="0" w:space="0" w:color="auto"/>
        <w:left w:val="none" w:sz="0" w:space="0" w:color="auto"/>
        <w:bottom w:val="none" w:sz="0" w:space="0" w:color="auto"/>
        <w:right w:val="none" w:sz="0" w:space="0" w:color="auto"/>
      </w:divBdr>
    </w:div>
    <w:div w:id="2032414767">
      <w:bodyDiv w:val="1"/>
      <w:marLeft w:val="0"/>
      <w:marRight w:val="0"/>
      <w:marTop w:val="0"/>
      <w:marBottom w:val="0"/>
      <w:divBdr>
        <w:top w:val="none" w:sz="0" w:space="0" w:color="auto"/>
        <w:left w:val="none" w:sz="0" w:space="0" w:color="auto"/>
        <w:bottom w:val="none" w:sz="0" w:space="0" w:color="auto"/>
        <w:right w:val="none" w:sz="0" w:space="0" w:color="auto"/>
      </w:divBdr>
    </w:div>
    <w:div w:id="2034380055">
      <w:bodyDiv w:val="1"/>
      <w:marLeft w:val="0"/>
      <w:marRight w:val="0"/>
      <w:marTop w:val="0"/>
      <w:marBottom w:val="0"/>
      <w:divBdr>
        <w:top w:val="none" w:sz="0" w:space="0" w:color="auto"/>
        <w:left w:val="none" w:sz="0" w:space="0" w:color="auto"/>
        <w:bottom w:val="none" w:sz="0" w:space="0" w:color="auto"/>
        <w:right w:val="none" w:sz="0" w:space="0" w:color="auto"/>
      </w:divBdr>
    </w:div>
    <w:div w:id="2072650450">
      <w:bodyDiv w:val="1"/>
      <w:marLeft w:val="0"/>
      <w:marRight w:val="0"/>
      <w:marTop w:val="0"/>
      <w:marBottom w:val="0"/>
      <w:divBdr>
        <w:top w:val="none" w:sz="0" w:space="0" w:color="auto"/>
        <w:left w:val="none" w:sz="0" w:space="0" w:color="auto"/>
        <w:bottom w:val="none" w:sz="0" w:space="0" w:color="auto"/>
        <w:right w:val="none" w:sz="0" w:space="0" w:color="auto"/>
      </w:divBdr>
    </w:div>
    <w:div w:id="2074040831">
      <w:bodyDiv w:val="1"/>
      <w:marLeft w:val="0"/>
      <w:marRight w:val="0"/>
      <w:marTop w:val="0"/>
      <w:marBottom w:val="0"/>
      <w:divBdr>
        <w:top w:val="none" w:sz="0" w:space="0" w:color="auto"/>
        <w:left w:val="none" w:sz="0" w:space="0" w:color="auto"/>
        <w:bottom w:val="none" w:sz="0" w:space="0" w:color="auto"/>
        <w:right w:val="none" w:sz="0" w:space="0" w:color="auto"/>
      </w:divBdr>
    </w:div>
    <w:div w:id="2088574605">
      <w:bodyDiv w:val="1"/>
      <w:marLeft w:val="0"/>
      <w:marRight w:val="0"/>
      <w:marTop w:val="0"/>
      <w:marBottom w:val="0"/>
      <w:divBdr>
        <w:top w:val="none" w:sz="0" w:space="0" w:color="auto"/>
        <w:left w:val="none" w:sz="0" w:space="0" w:color="auto"/>
        <w:bottom w:val="none" w:sz="0" w:space="0" w:color="auto"/>
        <w:right w:val="none" w:sz="0" w:space="0" w:color="auto"/>
      </w:divBdr>
    </w:div>
    <w:div w:id="2122144353">
      <w:bodyDiv w:val="1"/>
      <w:marLeft w:val="0"/>
      <w:marRight w:val="0"/>
      <w:marTop w:val="0"/>
      <w:marBottom w:val="0"/>
      <w:divBdr>
        <w:top w:val="none" w:sz="0" w:space="0" w:color="auto"/>
        <w:left w:val="none" w:sz="0" w:space="0" w:color="auto"/>
        <w:bottom w:val="none" w:sz="0" w:space="0" w:color="auto"/>
        <w:right w:val="none" w:sz="0" w:space="0" w:color="auto"/>
      </w:divBdr>
    </w:div>
    <w:div w:id="2124959052">
      <w:bodyDiv w:val="1"/>
      <w:marLeft w:val="0"/>
      <w:marRight w:val="0"/>
      <w:marTop w:val="0"/>
      <w:marBottom w:val="0"/>
      <w:divBdr>
        <w:top w:val="none" w:sz="0" w:space="0" w:color="auto"/>
        <w:left w:val="none" w:sz="0" w:space="0" w:color="auto"/>
        <w:bottom w:val="none" w:sz="0" w:space="0" w:color="auto"/>
        <w:right w:val="none" w:sz="0" w:space="0" w:color="auto"/>
      </w:divBdr>
    </w:div>
    <w:div w:id="2137945013">
      <w:bodyDiv w:val="1"/>
      <w:marLeft w:val="0"/>
      <w:marRight w:val="0"/>
      <w:marTop w:val="0"/>
      <w:marBottom w:val="0"/>
      <w:divBdr>
        <w:top w:val="none" w:sz="0" w:space="0" w:color="auto"/>
        <w:left w:val="none" w:sz="0" w:space="0" w:color="auto"/>
        <w:bottom w:val="none" w:sz="0" w:space="0" w:color="auto"/>
        <w:right w:val="none" w:sz="0" w:space="0" w:color="auto"/>
      </w:divBdr>
    </w:div>
    <w:div w:id="214519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3" Type="http://schemas.microsoft.com/office/2007/relationships/stylesWithEffects" Target="stylesWithEffects.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chart" Target="charts/chart10.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chart" Target="charts/chart9.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package" Target="../embeddings/Microsoft_Excel_Worksheet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0"/>
    <c:plotArea>
      <c:layout>
        <c:manualLayout>
          <c:layoutTarget val="inner"/>
          <c:xMode val="edge"/>
          <c:yMode val="edge"/>
          <c:x val="0.16482757229105538"/>
          <c:y val="4.2530948144567364E-2"/>
          <c:w val="0.78711963657389428"/>
          <c:h val="0.8170008878280236"/>
        </c:manualLayout>
      </c:layout>
      <c:lineChart>
        <c:grouping val="standard"/>
        <c:varyColors val="0"/>
        <c:ser>
          <c:idx val="0"/>
          <c:order val="0"/>
          <c:tx>
            <c:strRef>
              <c:f>Лист1!$B$1</c:f>
              <c:strCache>
                <c:ptCount val="1"/>
                <c:pt idx="0">
                  <c:v>Ленобласть</c:v>
                </c:pt>
              </c:strCache>
            </c:strRef>
          </c:tx>
          <c:spPr>
            <a:ln>
              <a:solidFill>
                <a:srgbClr val="B9553B"/>
              </a:solidFill>
            </a:ln>
          </c:spPr>
          <c:marker>
            <c:symbol val="none"/>
          </c:marker>
          <c:cat>
            <c:strRef>
              <c:f>Лист1!$A$2:$A$6</c:f>
              <c:strCache>
                <c:ptCount val="5"/>
                <c:pt idx="0">
                  <c:v>II кв. 2017г.</c:v>
                </c:pt>
                <c:pt idx="1">
                  <c:v>III кв. 2017г.</c:v>
                </c:pt>
                <c:pt idx="2">
                  <c:v>IV кв. 2017г.</c:v>
                </c:pt>
                <c:pt idx="3">
                  <c:v>I кв. 2018г.</c:v>
                </c:pt>
                <c:pt idx="4">
                  <c:v>II кв. 2018г.</c:v>
                </c:pt>
              </c:strCache>
            </c:strRef>
          </c:cat>
          <c:val>
            <c:numRef>
              <c:f>Лист1!$B$2:$B$6</c:f>
              <c:numCache>
                <c:formatCode>#,##0.0</c:formatCode>
                <c:ptCount val="5"/>
                <c:pt idx="0">
                  <c:v>107431.465482239</c:v>
                </c:pt>
                <c:pt idx="1">
                  <c:v>110277.32352583201</c:v>
                </c:pt>
                <c:pt idx="2">
                  <c:v>110867.88895147</c:v>
                </c:pt>
                <c:pt idx="3">
                  <c:v>112377.24504943501</c:v>
                </c:pt>
                <c:pt idx="4">
                  <c:v>115396.901745369</c:v>
                </c:pt>
              </c:numCache>
            </c:numRef>
          </c:val>
          <c:smooth val="0"/>
          <c:extLst xmlns:c16r2="http://schemas.microsoft.com/office/drawing/2015/06/chart">
            <c:ext xmlns:c16="http://schemas.microsoft.com/office/drawing/2014/chart" uri="{C3380CC4-5D6E-409C-BE32-E72D297353CC}">
              <c16:uniqueId val="{00000000-76E7-455A-94CA-ECE45E437999}"/>
            </c:ext>
          </c:extLst>
        </c:ser>
        <c:ser>
          <c:idx val="1"/>
          <c:order val="1"/>
          <c:tx>
            <c:strRef>
              <c:f>Лист1!$C$1</c:f>
              <c:strCache>
                <c:ptCount val="1"/>
                <c:pt idx="0">
                  <c:v>СПб и пригороды</c:v>
                </c:pt>
              </c:strCache>
            </c:strRef>
          </c:tx>
          <c:spPr>
            <a:ln>
              <a:solidFill>
                <a:srgbClr val="B9553B">
                  <a:alpha val="69804"/>
                </a:srgbClr>
              </a:solidFill>
            </a:ln>
          </c:spPr>
          <c:marker>
            <c:symbol val="none"/>
          </c:marker>
          <c:cat>
            <c:strRef>
              <c:f>Лист1!$A$2:$A$6</c:f>
              <c:strCache>
                <c:ptCount val="5"/>
                <c:pt idx="0">
                  <c:v>II кв. 2017г.</c:v>
                </c:pt>
                <c:pt idx="1">
                  <c:v>III кв. 2017г.</c:v>
                </c:pt>
                <c:pt idx="2">
                  <c:v>IV кв. 2017г.</c:v>
                </c:pt>
                <c:pt idx="3">
                  <c:v>I кв. 2018г.</c:v>
                </c:pt>
                <c:pt idx="4">
                  <c:v>II кв. 2018г.</c:v>
                </c:pt>
              </c:strCache>
            </c:strRef>
          </c:cat>
          <c:val>
            <c:numRef>
              <c:f>Лист1!$C$2:$C$6</c:f>
              <c:numCache>
                <c:formatCode>#,##0.0</c:formatCode>
                <c:ptCount val="5"/>
                <c:pt idx="0">
                  <c:v>348420.3722911051</c:v>
                </c:pt>
                <c:pt idx="1">
                  <c:v>359749.92218086298</c:v>
                </c:pt>
                <c:pt idx="2">
                  <c:v>358760.27392364398</c:v>
                </c:pt>
                <c:pt idx="3">
                  <c:v>367603.96750906698</c:v>
                </c:pt>
                <c:pt idx="4">
                  <c:v>372475.27506312198</c:v>
                </c:pt>
              </c:numCache>
            </c:numRef>
          </c:val>
          <c:smooth val="0"/>
          <c:extLst xmlns:c16r2="http://schemas.microsoft.com/office/drawing/2015/06/chart">
            <c:ext xmlns:c16="http://schemas.microsoft.com/office/drawing/2014/chart" uri="{C3380CC4-5D6E-409C-BE32-E72D297353CC}">
              <c16:uniqueId val="{00000001-76E7-455A-94CA-ECE45E437999}"/>
            </c:ext>
          </c:extLst>
        </c:ser>
        <c:dLbls>
          <c:showLegendKey val="0"/>
          <c:showVal val="0"/>
          <c:showCatName val="0"/>
          <c:showSerName val="0"/>
          <c:showPercent val="0"/>
          <c:showBubbleSize val="0"/>
        </c:dLbls>
        <c:marker val="1"/>
        <c:smooth val="0"/>
        <c:axId val="83822464"/>
        <c:axId val="83824000"/>
      </c:lineChart>
      <c:catAx>
        <c:axId val="83822464"/>
        <c:scaling>
          <c:orientation val="minMax"/>
        </c:scaling>
        <c:delete val="0"/>
        <c:axPos val="b"/>
        <c:numFmt formatCode="mmm\ yy" sourceLinked="0"/>
        <c:majorTickMark val="out"/>
        <c:minorTickMark val="none"/>
        <c:tickLblPos val="nextTo"/>
        <c:crossAx val="83824000"/>
        <c:crosses val="autoZero"/>
        <c:auto val="1"/>
        <c:lblAlgn val="ctr"/>
        <c:lblOffset val="100"/>
        <c:noMultiLvlLbl val="1"/>
      </c:catAx>
      <c:valAx>
        <c:axId val="83824000"/>
        <c:scaling>
          <c:orientation val="minMax"/>
          <c:max val="450000"/>
          <c:min val="50000"/>
        </c:scaling>
        <c:delete val="0"/>
        <c:axPos val="l"/>
        <c:numFmt formatCode="#,##0" sourceLinked="0"/>
        <c:majorTickMark val="out"/>
        <c:minorTickMark val="none"/>
        <c:tickLblPos val="nextTo"/>
        <c:crossAx val="83822464"/>
        <c:crosses val="autoZero"/>
        <c:crossBetween val="between"/>
        <c:majorUnit val="100000"/>
      </c:valAx>
      <c:spPr>
        <a:noFill/>
        <a:ln w="25400">
          <a:noFill/>
        </a:ln>
      </c:spPr>
    </c:plotArea>
    <c:legend>
      <c:legendPos val="r"/>
      <c:layout>
        <c:manualLayout>
          <c:xMode val="edge"/>
          <c:yMode val="edge"/>
          <c:x val="0.48652702274184861"/>
          <c:y val="0.25461422160822711"/>
          <c:w val="0.48453695105945277"/>
          <c:h val="0.22459725268037187"/>
        </c:manualLayout>
      </c:layout>
      <c:overlay val="0"/>
      <c:spPr>
        <a:noFill/>
      </c:spPr>
    </c:legend>
    <c:plotVisOnly val="1"/>
    <c:dispBlanksAs val="gap"/>
    <c:showDLblsOverMax val="0"/>
  </c:chart>
  <c:spPr>
    <a:noFill/>
  </c:spPr>
  <c:txPr>
    <a:bodyPr/>
    <a:lstStyle/>
    <a:p>
      <a:pPr>
        <a:defRPr sz="800">
          <a:latin typeface="PT Sans"/>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0"/>
    <c:plotArea>
      <c:layout>
        <c:manualLayout>
          <c:layoutTarget val="inner"/>
          <c:xMode val="edge"/>
          <c:yMode val="edge"/>
          <c:x val="0.23775564303606184"/>
          <c:y val="3.4160641777169806E-2"/>
          <c:w val="0.93778372170533619"/>
          <c:h val="0.86220988746225868"/>
        </c:manualLayout>
      </c:layout>
      <c:barChart>
        <c:barDir val="col"/>
        <c:grouping val="clustered"/>
        <c:varyColors val="0"/>
        <c:ser>
          <c:idx val="0"/>
          <c:order val="0"/>
          <c:tx>
            <c:strRef>
              <c:f>Лист1!$B$1</c:f>
              <c:strCache>
                <c:ptCount val="1"/>
                <c:pt idx="0">
                  <c:v>ИЖС</c:v>
                </c:pt>
              </c:strCache>
            </c:strRef>
          </c:tx>
          <c:spPr>
            <a:solidFill>
              <a:srgbClr val="B9553B"/>
            </a:solidFill>
          </c:spPr>
          <c:invertIfNegative val="0"/>
          <c:dLbls>
            <c:numFmt formatCode="#,##0" sourceLinked="0"/>
            <c:spPr>
              <a:noFill/>
              <a:ln>
                <a:noFill/>
              </a:ln>
              <a:effectLst/>
            </c:spPr>
            <c:txPr>
              <a:bodyPr/>
              <a:lstStyle/>
              <a:p>
                <a:pPr>
                  <a:defRPr b="1"/>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Лист1!$A$2:$A$5</c:f>
              <c:strCache>
                <c:ptCount val="4"/>
                <c:pt idx="0">
                  <c:v>Газобетон/ пенобетон</c:v>
                </c:pt>
                <c:pt idx="1">
                  <c:v>Деревянный</c:v>
                </c:pt>
                <c:pt idx="2">
                  <c:v>Кирпичный</c:v>
                </c:pt>
                <c:pt idx="3">
                  <c:v>Щитовой</c:v>
                </c:pt>
              </c:strCache>
            </c:strRef>
          </c:cat>
          <c:val>
            <c:numRef>
              <c:f>Лист1!$B$2:$B$5</c:f>
              <c:numCache>
                <c:formatCode>0</c:formatCode>
                <c:ptCount val="4"/>
                <c:pt idx="0">
                  <c:v>209.5609756097561</c:v>
                </c:pt>
                <c:pt idx="1">
                  <c:v>127.21739130434783</c:v>
                </c:pt>
                <c:pt idx="2">
                  <c:v>236.67346938775509</c:v>
                </c:pt>
                <c:pt idx="3">
                  <c:v>106.5</c:v>
                </c:pt>
              </c:numCache>
            </c:numRef>
          </c:val>
          <c:extLst xmlns:c16r2="http://schemas.microsoft.com/office/drawing/2015/06/chart">
            <c:ext xmlns:c16="http://schemas.microsoft.com/office/drawing/2014/chart" uri="{C3380CC4-5D6E-409C-BE32-E72D297353CC}">
              <c16:uniqueId val="{00000000-57E8-4A71-92B5-FF9132ED4A4C}"/>
            </c:ext>
          </c:extLst>
        </c:ser>
        <c:ser>
          <c:idx val="1"/>
          <c:order val="1"/>
          <c:tx>
            <c:strRef>
              <c:f>Лист1!$C$1</c:f>
              <c:strCache>
                <c:ptCount val="1"/>
                <c:pt idx="0">
                  <c:v>САД</c:v>
                </c:pt>
              </c:strCache>
            </c:strRef>
          </c:tx>
          <c:spPr>
            <a:solidFill>
              <a:srgbClr val="FCD6A4"/>
            </a:solidFill>
          </c:spPr>
          <c:invertIfNegative val="0"/>
          <c:dLbls>
            <c:numFmt formatCode="#,##0" sourceLinked="0"/>
            <c:spPr>
              <a:noFill/>
              <a:ln>
                <a:noFill/>
              </a:ln>
              <a:effectLst/>
            </c:spPr>
            <c:txPr>
              <a:bodyPr/>
              <a:lstStyle/>
              <a:p>
                <a:pPr>
                  <a:defRPr b="1"/>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Лист1!$A$2:$A$5</c:f>
              <c:strCache>
                <c:ptCount val="4"/>
                <c:pt idx="0">
                  <c:v>Газобетон/ пенобетон</c:v>
                </c:pt>
                <c:pt idx="1">
                  <c:v>Деревянный</c:v>
                </c:pt>
                <c:pt idx="2">
                  <c:v>Кирпичный</c:v>
                </c:pt>
                <c:pt idx="3">
                  <c:v>Щитовой</c:v>
                </c:pt>
              </c:strCache>
            </c:strRef>
          </c:cat>
          <c:val>
            <c:numRef>
              <c:f>Лист1!$C$2:$C$5</c:f>
              <c:numCache>
                <c:formatCode>0</c:formatCode>
                <c:ptCount val="4"/>
                <c:pt idx="0">
                  <c:v>202.44230769230768</c:v>
                </c:pt>
                <c:pt idx="1">
                  <c:v>117.33962264150944</c:v>
                </c:pt>
                <c:pt idx="2">
                  <c:v>184.29411764705901</c:v>
                </c:pt>
                <c:pt idx="3">
                  <c:v>78</c:v>
                </c:pt>
              </c:numCache>
            </c:numRef>
          </c:val>
          <c:extLst xmlns:c16r2="http://schemas.microsoft.com/office/drawing/2015/06/chart">
            <c:ext xmlns:c16="http://schemas.microsoft.com/office/drawing/2014/chart" uri="{C3380CC4-5D6E-409C-BE32-E72D297353CC}">
              <c16:uniqueId val="{00000001-57E8-4A71-92B5-FF9132ED4A4C}"/>
            </c:ext>
          </c:extLst>
        </c:ser>
        <c:dLbls>
          <c:showLegendKey val="0"/>
          <c:showVal val="1"/>
          <c:showCatName val="0"/>
          <c:showSerName val="0"/>
          <c:showPercent val="0"/>
          <c:showBubbleSize val="0"/>
        </c:dLbls>
        <c:gapWidth val="75"/>
        <c:axId val="178191360"/>
        <c:axId val="178714880"/>
      </c:barChart>
      <c:catAx>
        <c:axId val="178191360"/>
        <c:scaling>
          <c:orientation val="minMax"/>
        </c:scaling>
        <c:delete val="0"/>
        <c:axPos val="b"/>
        <c:numFmt formatCode="mmm\ yy" sourceLinked="0"/>
        <c:majorTickMark val="none"/>
        <c:minorTickMark val="none"/>
        <c:tickLblPos val="nextTo"/>
        <c:txPr>
          <a:bodyPr rot="0" vert="horz"/>
          <a:lstStyle/>
          <a:p>
            <a:pPr>
              <a:defRPr/>
            </a:pPr>
            <a:endParaRPr lang="ru-RU"/>
          </a:p>
        </c:txPr>
        <c:crossAx val="178714880"/>
        <c:crosses val="autoZero"/>
        <c:auto val="1"/>
        <c:lblAlgn val="ctr"/>
        <c:lblOffset val="100"/>
        <c:noMultiLvlLbl val="0"/>
      </c:catAx>
      <c:valAx>
        <c:axId val="178714880"/>
        <c:scaling>
          <c:orientation val="minMax"/>
          <c:max val="350"/>
        </c:scaling>
        <c:delete val="0"/>
        <c:axPos val="l"/>
        <c:numFmt formatCode="#,##0" sourceLinked="0"/>
        <c:majorTickMark val="none"/>
        <c:minorTickMark val="none"/>
        <c:tickLblPos val="nextTo"/>
        <c:txPr>
          <a:bodyPr rot="0" vert="horz"/>
          <a:lstStyle/>
          <a:p>
            <a:pPr>
              <a:defRPr/>
            </a:pPr>
            <a:endParaRPr lang="ru-RU"/>
          </a:p>
        </c:txPr>
        <c:crossAx val="178191360"/>
        <c:crosses val="autoZero"/>
        <c:crossBetween val="between"/>
      </c:valAx>
      <c:spPr>
        <a:noFill/>
        <a:ln w="25354">
          <a:noFill/>
        </a:ln>
      </c:spPr>
    </c:plotArea>
    <c:legend>
      <c:legendPos val="b"/>
      <c:layout>
        <c:manualLayout>
          <c:xMode val="edge"/>
          <c:yMode val="edge"/>
          <c:x val="0.6227678413216392"/>
          <c:y val="8.650191945513485E-3"/>
          <c:w val="0.37120584792904404"/>
          <c:h val="0.1421147650261082"/>
        </c:manualLayout>
      </c:layout>
      <c:overlay val="0"/>
    </c:legend>
    <c:plotVisOnly val="1"/>
    <c:dispBlanksAs val="gap"/>
    <c:showDLblsOverMax val="0"/>
  </c:chart>
  <c:txPr>
    <a:bodyPr/>
    <a:lstStyle/>
    <a:p>
      <a:pPr>
        <a:defRPr sz="800">
          <a:latin typeface="PT Sans"/>
        </a:defRPr>
      </a:pPr>
      <a:endParaRPr lang="ru-RU"/>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2253670085953125"/>
          <c:y val="0"/>
          <c:w val="0.71362664299960765"/>
          <c:h val="0.85956249999999956"/>
        </c:manualLayout>
      </c:layout>
      <c:barChart>
        <c:barDir val="bar"/>
        <c:grouping val="clustered"/>
        <c:varyColors val="0"/>
        <c:ser>
          <c:idx val="0"/>
          <c:order val="0"/>
          <c:tx>
            <c:strRef>
              <c:f>Лист1!$B$1</c:f>
              <c:strCache>
                <c:ptCount val="1"/>
                <c:pt idx="0">
                  <c:v>Ряд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Лист1!$A$2:$A$8</c:f>
              <c:strCache>
                <c:ptCount val="7"/>
                <c:pt idx="0">
                  <c:v>&lt;20</c:v>
                </c:pt>
                <c:pt idx="1">
                  <c:v>20 - 70</c:v>
                </c:pt>
                <c:pt idx="2">
                  <c:v>70 - 120</c:v>
                </c:pt>
                <c:pt idx="3">
                  <c:v>120 - 170</c:v>
                </c:pt>
                <c:pt idx="4">
                  <c:v>170 - 220</c:v>
                </c:pt>
                <c:pt idx="5">
                  <c:v>220 - 270</c:v>
                </c:pt>
                <c:pt idx="6">
                  <c:v>&gt;270</c:v>
                </c:pt>
              </c:strCache>
            </c:strRef>
          </c:cat>
          <c:val>
            <c:numRef>
              <c:f>Лист1!$B$2:$B$8</c:f>
              <c:numCache>
                <c:formatCode>0.0%</c:formatCode>
                <c:ptCount val="7"/>
                <c:pt idx="0">
                  <c:v>2.1100000000000001E-2</c:v>
                </c:pt>
                <c:pt idx="1">
                  <c:v>0.26081236574470101</c:v>
                </c:pt>
                <c:pt idx="2">
                  <c:v>0.3142286854861705</c:v>
                </c:pt>
                <c:pt idx="3">
                  <c:v>0.16528847067769223</c:v>
                </c:pt>
                <c:pt idx="4">
                  <c:v>8.7254063301967499E-2</c:v>
                </c:pt>
                <c:pt idx="5">
                  <c:v>4.9805151601558788E-2</c:v>
                </c:pt>
                <c:pt idx="6">
                  <c:v>0.1015112631879099</c:v>
                </c:pt>
              </c:numCache>
            </c:numRef>
          </c:val>
          <c:extLst xmlns:c16r2="http://schemas.microsoft.com/office/drawing/2015/06/chart">
            <c:ext xmlns:c16="http://schemas.microsoft.com/office/drawing/2014/chart" uri="{C3380CC4-5D6E-409C-BE32-E72D297353CC}">
              <c16:uniqueId val="{00000000-5C8C-44C9-93EA-8BF9BBC1782E}"/>
            </c:ext>
          </c:extLst>
        </c:ser>
        <c:dLbls>
          <c:showLegendKey val="0"/>
          <c:showVal val="0"/>
          <c:showCatName val="0"/>
          <c:showSerName val="0"/>
          <c:showPercent val="0"/>
          <c:showBubbleSize val="0"/>
        </c:dLbls>
        <c:gapWidth val="150"/>
        <c:axId val="89344640"/>
        <c:axId val="89428352"/>
      </c:barChart>
      <c:catAx>
        <c:axId val="89344640"/>
        <c:scaling>
          <c:orientation val="minMax"/>
        </c:scaling>
        <c:delete val="0"/>
        <c:axPos val="l"/>
        <c:numFmt formatCode="General" sourceLinked="1"/>
        <c:majorTickMark val="out"/>
        <c:minorTickMark val="none"/>
        <c:tickLblPos val="nextTo"/>
        <c:crossAx val="89428352"/>
        <c:crosses val="autoZero"/>
        <c:auto val="1"/>
        <c:lblAlgn val="ctr"/>
        <c:lblOffset val="100"/>
        <c:noMultiLvlLbl val="0"/>
      </c:catAx>
      <c:valAx>
        <c:axId val="89428352"/>
        <c:scaling>
          <c:orientation val="minMax"/>
        </c:scaling>
        <c:delete val="0"/>
        <c:axPos val="b"/>
        <c:numFmt formatCode="0%" sourceLinked="0"/>
        <c:majorTickMark val="out"/>
        <c:minorTickMark val="none"/>
        <c:tickLblPos val="nextTo"/>
        <c:crossAx val="89344640"/>
        <c:crosses val="autoZero"/>
        <c:crossBetween val="between"/>
      </c:valAx>
      <c:spPr>
        <a:noFill/>
        <a:ln w="25335">
          <a:noFill/>
        </a:ln>
      </c:spPr>
    </c:plotArea>
    <c:plotVisOnly val="1"/>
    <c:dispBlanksAs val="gap"/>
    <c:showDLblsOverMax val="0"/>
  </c:chart>
  <c:txPr>
    <a:bodyPr/>
    <a:lstStyle/>
    <a:p>
      <a:pPr>
        <a:defRPr sz="800">
          <a:latin typeface="PT Sans"/>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22819613826820137"/>
          <c:y val="0"/>
          <c:w val="0.71152423637731976"/>
          <c:h val="0.85956249999999956"/>
        </c:manualLayout>
      </c:layout>
      <c:barChart>
        <c:barDir val="bar"/>
        <c:grouping val="clustered"/>
        <c:varyColors val="0"/>
        <c:ser>
          <c:idx val="0"/>
          <c:order val="0"/>
          <c:tx>
            <c:strRef>
              <c:f>Лист1!$B$1</c:f>
              <c:strCache>
                <c:ptCount val="1"/>
                <c:pt idx="0">
                  <c:v>Ряд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Лист1!$A$2:$A$8</c:f>
              <c:strCache>
                <c:ptCount val="7"/>
                <c:pt idx="0">
                  <c:v>&lt;150</c:v>
                </c:pt>
                <c:pt idx="1">
                  <c:v>150 - 300</c:v>
                </c:pt>
                <c:pt idx="2">
                  <c:v>300 - 450</c:v>
                </c:pt>
                <c:pt idx="3">
                  <c:v>450 - 600</c:v>
                </c:pt>
                <c:pt idx="4">
                  <c:v>600 - 750</c:v>
                </c:pt>
                <c:pt idx="5">
                  <c:v>750 - 900</c:v>
                </c:pt>
                <c:pt idx="6">
                  <c:v>&gt;900</c:v>
                </c:pt>
              </c:strCache>
            </c:strRef>
          </c:cat>
          <c:val>
            <c:numRef>
              <c:f>Лист1!$B$2:$B$8</c:f>
              <c:numCache>
                <c:formatCode>0.0%</c:formatCode>
                <c:ptCount val="7"/>
                <c:pt idx="0">
                  <c:v>7.7467362924281996E-2</c:v>
                </c:pt>
                <c:pt idx="1">
                  <c:v>0.26334203655352501</c:v>
                </c:pt>
                <c:pt idx="2">
                  <c:v>0.28459530026109658</c:v>
                </c:pt>
                <c:pt idx="3">
                  <c:v>0.12663185378590078</c:v>
                </c:pt>
                <c:pt idx="4">
                  <c:v>9.7023498694516999E-2</c:v>
                </c:pt>
                <c:pt idx="5">
                  <c:v>6.0469973890339403E-2</c:v>
                </c:pt>
                <c:pt idx="6">
                  <c:v>9.0469973890339395E-2</c:v>
                </c:pt>
              </c:numCache>
            </c:numRef>
          </c:val>
          <c:extLst xmlns:c16r2="http://schemas.microsoft.com/office/drawing/2015/06/chart">
            <c:ext xmlns:c16="http://schemas.microsoft.com/office/drawing/2014/chart" uri="{C3380CC4-5D6E-409C-BE32-E72D297353CC}">
              <c16:uniqueId val="{00000000-8687-4EB1-967E-760A03EEF404}"/>
            </c:ext>
          </c:extLst>
        </c:ser>
        <c:dLbls>
          <c:showLegendKey val="0"/>
          <c:showVal val="0"/>
          <c:showCatName val="0"/>
          <c:showSerName val="0"/>
          <c:showPercent val="0"/>
          <c:showBubbleSize val="0"/>
        </c:dLbls>
        <c:gapWidth val="150"/>
        <c:axId val="85399808"/>
        <c:axId val="85559552"/>
      </c:barChart>
      <c:catAx>
        <c:axId val="85399808"/>
        <c:scaling>
          <c:orientation val="minMax"/>
        </c:scaling>
        <c:delete val="0"/>
        <c:axPos val="l"/>
        <c:numFmt formatCode="General" sourceLinked="1"/>
        <c:majorTickMark val="out"/>
        <c:minorTickMark val="none"/>
        <c:tickLblPos val="nextTo"/>
        <c:crossAx val="85559552"/>
        <c:crosses val="autoZero"/>
        <c:auto val="1"/>
        <c:lblAlgn val="ctr"/>
        <c:lblOffset val="100"/>
        <c:noMultiLvlLbl val="0"/>
      </c:catAx>
      <c:valAx>
        <c:axId val="85559552"/>
        <c:scaling>
          <c:orientation val="minMax"/>
        </c:scaling>
        <c:delete val="0"/>
        <c:axPos val="b"/>
        <c:numFmt formatCode="0%" sourceLinked="0"/>
        <c:majorTickMark val="out"/>
        <c:minorTickMark val="none"/>
        <c:tickLblPos val="nextTo"/>
        <c:crossAx val="85399808"/>
        <c:crosses val="autoZero"/>
        <c:crossBetween val="between"/>
      </c:valAx>
      <c:spPr>
        <a:noFill/>
        <a:ln w="25335">
          <a:noFill/>
        </a:ln>
      </c:spPr>
    </c:plotArea>
    <c:plotVisOnly val="1"/>
    <c:dispBlanksAs val="gap"/>
    <c:showDLblsOverMax val="0"/>
  </c:chart>
  <c:txPr>
    <a:bodyPr/>
    <a:lstStyle/>
    <a:p>
      <a:pPr>
        <a:defRPr sz="800">
          <a:latin typeface="PT Sans"/>
        </a:defRPr>
      </a:pPr>
      <a:endParaRPr lang="ru-RU"/>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0"/>
    <c:plotArea>
      <c:layout>
        <c:manualLayout>
          <c:layoutTarget val="inner"/>
          <c:xMode val="edge"/>
          <c:yMode val="edge"/>
          <c:x val="0.16914571162475617"/>
          <c:y val="4.2530948144567364E-2"/>
          <c:w val="0.75989536449262685"/>
          <c:h val="0.8170008878280236"/>
        </c:manualLayout>
      </c:layout>
      <c:lineChart>
        <c:grouping val="standard"/>
        <c:varyColors val="0"/>
        <c:ser>
          <c:idx val="0"/>
          <c:order val="0"/>
          <c:tx>
            <c:strRef>
              <c:f>Лист1!$B$1</c:f>
              <c:strCache>
                <c:ptCount val="1"/>
                <c:pt idx="0">
                  <c:v>Ленобласть</c:v>
                </c:pt>
              </c:strCache>
            </c:strRef>
          </c:tx>
          <c:spPr>
            <a:ln>
              <a:solidFill>
                <a:srgbClr val="B9553B"/>
              </a:solidFill>
            </a:ln>
          </c:spPr>
          <c:marker>
            <c:symbol val="none"/>
          </c:marker>
          <c:cat>
            <c:strRef>
              <c:f>Лист1!$A$2:$A$6</c:f>
              <c:strCache>
                <c:ptCount val="5"/>
                <c:pt idx="0">
                  <c:v>II кв. 2017г.</c:v>
                </c:pt>
                <c:pt idx="1">
                  <c:v>III кв. 2017г.</c:v>
                </c:pt>
                <c:pt idx="2">
                  <c:v>IV кв. 2017г.</c:v>
                </c:pt>
                <c:pt idx="3">
                  <c:v>I кв. 2018г.</c:v>
                </c:pt>
                <c:pt idx="4">
                  <c:v>II кв. 2017г.</c:v>
                </c:pt>
              </c:strCache>
            </c:strRef>
          </c:cat>
          <c:val>
            <c:numRef>
              <c:f>Лист1!$B$2:$B$6</c:f>
              <c:numCache>
                <c:formatCode>#,##0.0</c:formatCode>
                <c:ptCount val="5"/>
                <c:pt idx="0">
                  <c:v>27376.362781216201</c:v>
                </c:pt>
                <c:pt idx="1">
                  <c:v>29634.250766652003</c:v>
                </c:pt>
                <c:pt idx="2">
                  <c:v>29102.953775363399</c:v>
                </c:pt>
                <c:pt idx="3">
                  <c:v>30286.0115967981</c:v>
                </c:pt>
                <c:pt idx="4">
                  <c:v>27256.361314383801</c:v>
                </c:pt>
              </c:numCache>
            </c:numRef>
          </c:val>
          <c:smooth val="0"/>
          <c:extLst xmlns:c16r2="http://schemas.microsoft.com/office/drawing/2015/06/chart">
            <c:ext xmlns:c16="http://schemas.microsoft.com/office/drawing/2014/chart" uri="{C3380CC4-5D6E-409C-BE32-E72D297353CC}">
              <c16:uniqueId val="{00000000-81DA-4A7E-B131-FC98AE96E18D}"/>
            </c:ext>
          </c:extLst>
        </c:ser>
        <c:ser>
          <c:idx val="1"/>
          <c:order val="1"/>
          <c:tx>
            <c:strRef>
              <c:f>Лист1!$C$1</c:f>
              <c:strCache>
                <c:ptCount val="1"/>
                <c:pt idx="0">
                  <c:v>СПб и пригороды</c:v>
                </c:pt>
              </c:strCache>
            </c:strRef>
          </c:tx>
          <c:spPr>
            <a:ln>
              <a:solidFill>
                <a:srgbClr val="B9553B">
                  <a:alpha val="69804"/>
                </a:srgbClr>
              </a:solidFill>
            </a:ln>
          </c:spPr>
          <c:marker>
            <c:symbol val="none"/>
          </c:marker>
          <c:cat>
            <c:strRef>
              <c:f>Лист1!$A$2:$A$6</c:f>
              <c:strCache>
                <c:ptCount val="5"/>
                <c:pt idx="0">
                  <c:v>II кв. 2017г.</c:v>
                </c:pt>
                <c:pt idx="1">
                  <c:v>III кв. 2017г.</c:v>
                </c:pt>
                <c:pt idx="2">
                  <c:v>IV кв. 2017г.</c:v>
                </c:pt>
                <c:pt idx="3">
                  <c:v>I кв. 2018г.</c:v>
                </c:pt>
                <c:pt idx="4">
                  <c:v>II кв. 2017г.</c:v>
                </c:pt>
              </c:strCache>
            </c:strRef>
          </c:cat>
          <c:val>
            <c:numRef>
              <c:f>Лист1!$C$2:$C$6</c:f>
              <c:numCache>
                <c:formatCode>#,##0.0</c:formatCode>
                <c:ptCount val="5"/>
                <c:pt idx="0">
                  <c:v>40556.807974413598</c:v>
                </c:pt>
                <c:pt idx="1">
                  <c:v>43645.407535593899</c:v>
                </c:pt>
                <c:pt idx="2">
                  <c:v>44118.247899159702</c:v>
                </c:pt>
                <c:pt idx="3">
                  <c:v>46333.262907608703</c:v>
                </c:pt>
                <c:pt idx="4">
                  <c:v>42906.290369427101</c:v>
                </c:pt>
              </c:numCache>
            </c:numRef>
          </c:val>
          <c:smooth val="0"/>
          <c:extLst xmlns:c16r2="http://schemas.microsoft.com/office/drawing/2015/06/chart">
            <c:ext xmlns:c16="http://schemas.microsoft.com/office/drawing/2014/chart" uri="{C3380CC4-5D6E-409C-BE32-E72D297353CC}">
              <c16:uniqueId val="{00000001-81DA-4A7E-B131-FC98AE96E18D}"/>
            </c:ext>
          </c:extLst>
        </c:ser>
        <c:dLbls>
          <c:showLegendKey val="0"/>
          <c:showVal val="0"/>
          <c:showCatName val="0"/>
          <c:showSerName val="0"/>
          <c:showPercent val="0"/>
          <c:showBubbleSize val="0"/>
        </c:dLbls>
        <c:marker val="1"/>
        <c:smooth val="0"/>
        <c:axId val="180133888"/>
        <c:axId val="180136960"/>
      </c:lineChart>
      <c:catAx>
        <c:axId val="180133888"/>
        <c:scaling>
          <c:orientation val="minMax"/>
        </c:scaling>
        <c:delete val="0"/>
        <c:axPos val="b"/>
        <c:numFmt formatCode="mmm\ yy" sourceLinked="0"/>
        <c:majorTickMark val="out"/>
        <c:minorTickMark val="none"/>
        <c:tickLblPos val="nextTo"/>
        <c:crossAx val="180136960"/>
        <c:crosses val="autoZero"/>
        <c:auto val="1"/>
        <c:lblAlgn val="ctr"/>
        <c:lblOffset val="100"/>
        <c:tickLblSkip val="1"/>
        <c:noMultiLvlLbl val="1"/>
      </c:catAx>
      <c:valAx>
        <c:axId val="180136960"/>
        <c:scaling>
          <c:orientation val="minMax"/>
          <c:min val="20000"/>
        </c:scaling>
        <c:delete val="0"/>
        <c:axPos val="l"/>
        <c:numFmt formatCode="#,##0" sourceLinked="0"/>
        <c:majorTickMark val="out"/>
        <c:minorTickMark val="none"/>
        <c:tickLblPos val="nextTo"/>
        <c:crossAx val="180133888"/>
        <c:crosses val="autoZero"/>
        <c:crossBetween val="between"/>
      </c:valAx>
      <c:spPr>
        <a:noFill/>
        <a:ln w="25400">
          <a:noFill/>
        </a:ln>
      </c:spPr>
    </c:plotArea>
    <c:legend>
      <c:legendPos val="r"/>
      <c:layout>
        <c:manualLayout>
          <c:xMode val="edge"/>
          <c:yMode val="edge"/>
          <c:x val="0.49116796523945988"/>
          <c:y val="0.23286906399557955"/>
          <c:w val="0.50883203476054018"/>
          <c:h val="0.18389258045120108"/>
        </c:manualLayout>
      </c:layout>
      <c:overlay val="0"/>
      <c:spPr>
        <a:noFill/>
      </c:spPr>
    </c:legend>
    <c:plotVisOnly val="1"/>
    <c:dispBlanksAs val="gap"/>
    <c:showDLblsOverMax val="0"/>
  </c:chart>
  <c:spPr>
    <a:noFill/>
  </c:spPr>
  <c:txPr>
    <a:bodyPr/>
    <a:lstStyle/>
    <a:p>
      <a:pPr>
        <a:defRPr sz="800">
          <a:latin typeface="PT Sans"/>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17225209180245343"/>
          <c:y val="0"/>
          <c:w val="0.74597912755073559"/>
          <c:h val="0.85956249999999956"/>
        </c:manualLayout>
      </c:layout>
      <c:barChart>
        <c:barDir val="bar"/>
        <c:grouping val="clustered"/>
        <c:varyColors val="0"/>
        <c:ser>
          <c:idx val="0"/>
          <c:order val="0"/>
          <c:tx>
            <c:strRef>
              <c:f>Лист1!$B$1</c:f>
              <c:strCache>
                <c:ptCount val="1"/>
                <c:pt idx="0">
                  <c:v>Ряд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Лист1!$A$2:$A$8</c:f>
              <c:strCache>
                <c:ptCount val="7"/>
                <c:pt idx="0">
                  <c:v>&lt;5</c:v>
                </c:pt>
                <c:pt idx="1">
                  <c:v>5 - 20</c:v>
                </c:pt>
                <c:pt idx="2">
                  <c:v>20 - 35</c:v>
                </c:pt>
                <c:pt idx="3">
                  <c:v>35 - 50</c:v>
                </c:pt>
                <c:pt idx="4">
                  <c:v>50 - 65</c:v>
                </c:pt>
                <c:pt idx="5">
                  <c:v>65 - 80</c:v>
                </c:pt>
                <c:pt idx="6">
                  <c:v>&gt;80</c:v>
                </c:pt>
              </c:strCache>
            </c:strRef>
          </c:cat>
          <c:val>
            <c:numRef>
              <c:f>Лист1!$B$2:$B$8</c:f>
              <c:numCache>
                <c:formatCode>0.0%</c:formatCode>
                <c:ptCount val="7"/>
                <c:pt idx="0">
                  <c:v>5.6020693053046501E-2</c:v>
                </c:pt>
                <c:pt idx="1">
                  <c:v>0.35743800295615002</c:v>
                </c:pt>
                <c:pt idx="2">
                  <c:v>0.29692888815897522</c:v>
                </c:pt>
                <c:pt idx="3">
                  <c:v>0.14090983741172605</c:v>
                </c:pt>
                <c:pt idx="4">
                  <c:v>6.6823780587945497E-2</c:v>
                </c:pt>
                <c:pt idx="5">
                  <c:v>2.43061258006241E-2</c:v>
                </c:pt>
                <c:pt idx="6">
                  <c:v>5.7572672031532303E-2</c:v>
                </c:pt>
              </c:numCache>
            </c:numRef>
          </c:val>
          <c:extLst xmlns:c16r2="http://schemas.microsoft.com/office/drawing/2015/06/chart">
            <c:ext xmlns:c16="http://schemas.microsoft.com/office/drawing/2014/chart" uri="{C3380CC4-5D6E-409C-BE32-E72D297353CC}">
              <c16:uniqueId val="{00000000-FEAE-4055-88CB-D3D8E7ACF874}"/>
            </c:ext>
          </c:extLst>
        </c:ser>
        <c:dLbls>
          <c:showLegendKey val="0"/>
          <c:showVal val="0"/>
          <c:showCatName val="0"/>
          <c:showSerName val="0"/>
          <c:showPercent val="0"/>
          <c:showBubbleSize val="0"/>
        </c:dLbls>
        <c:gapWidth val="150"/>
        <c:axId val="84981632"/>
        <c:axId val="85156224"/>
      </c:barChart>
      <c:catAx>
        <c:axId val="84981632"/>
        <c:scaling>
          <c:orientation val="minMax"/>
        </c:scaling>
        <c:delete val="0"/>
        <c:axPos val="l"/>
        <c:numFmt formatCode="General" sourceLinked="1"/>
        <c:majorTickMark val="out"/>
        <c:minorTickMark val="none"/>
        <c:tickLblPos val="nextTo"/>
        <c:crossAx val="85156224"/>
        <c:crosses val="autoZero"/>
        <c:auto val="1"/>
        <c:lblAlgn val="ctr"/>
        <c:lblOffset val="100"/>
        <c:noMultiLvlLbl val="0"/>
      </c:catAx>
      <c:valAx>
        <c:axId val="85156224"/>
        <c:scaling>
          <c:orientation val="minMax"/>
          <c:max val="0.4"/>
        </c:scaling>
        <c:delete val="0"/>
        <c:axPos val="b"/>
        <c:numFmt formatCode="0%" sourceLinked="0"/>
        <c:majorTickMark val="out"/>
        <c:minorTickMark val="none"/>
        <c:tickLblPos val="nextTo"/>
        <c:crossAx val="84981632"/>
        <c:crosses val="autoZero"/>
        <c:crossBetween val="between"/>
      </c:valAx>
      <c:spPr>
        <a:noFill/>
        <a:ln w="25335">
          <a:noFill/>
        </a:ln>
      </c:spPr>
    </c:plotArea>
    <c:plotVisOnly val="1"/>
    <c:dispBlanksAs val="gap"/>
    <c:showDLblsOverMax val="0"/>
  </c:chart>
  <c:txPr>
    <a:bodyPr/>
    <a:lstStyle/>
    <a:p>
      <a:pPr>
        <a:defRPr sz="800">
          <a:latin typeface="PT Sans"/>
        </a:defRPr>
      </a:pPr>
      <a:endParaRPr lang="ru-RU"/>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17225209180245349"/>
          <c:y val="0"/>
          <c:w val="0.74597912755073592"/>
          <c:h val="0.85956249999999956"/>
        </c:manualLayout>
      </c:layout>
      <c:barChart>
        <c:barDir val="bar"/>
        <c:grouping val="clustered"/>
        <c:varyColors val="0"/>
        <c:ser>
          <c:idx val="0"/>
          <c:order val="0"/>
          <c:tx>
            <c:strRef>
              <c:f>Лист1!$B$1</c:f>
              <c:strCache>
                <c:ptCount val="1"/>
                <c:pt idx="0">
                  <c:v>Ряд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Лист1!$A$2:$A$8</c:f>
              <c:strCache>
                <c:ptCount val="7"/>
                <c:pt idx="0">
                  <c:v>&lt;10</c:v>
                </c:pt>
                <c:pt idx="1">
                  <c:v>10 - 30</c:v>
                </c:pt>
                <c:pt idx="2">
                  <c:v>30 - 50</c:v>
                </c:pt>
                <c:pt idx="3">
                  <c:v>50 - 70</c:v>
                </c:pt>
                <c:pt idx="4">
                  <c:v>70 - 90</c:v>
                </c:pt>
                <c:pt idx="5">
                  <c:v>90 - 110</c:v>
                </c:pt>
                <c:pt idx="6">
                  <c:v>&gt;110</c:v>
                </c:pt>
              </c:strCache>
            </c:strRef>
          </c:cat>
          <c:val>
            <c:numRef>
              <c:f>Лист1!$B$2:$B$8</c:f>
              <c:numCache>
                <c:formatCode>0.0%</c:formatCode>
                <c:ptCount val="7"/>
                <c:pt idx="0">
                  <c:v>8.1761006289308172E-2</c:v>
                </c:pt>
                <c:pt idx="1">
                  <c:v>0.279140461215933</c:v>
                </c:pt>
                <c:pt idx="2">
                  <c:v>0.27285115303983198</c:v>
                </c:pt>
                <c:pt idx="3">
                  <c:v>0.1761006289308176</c:v>
                </c:pt>
                <c:pt idx="4">
                  <c:v>7.4989517819706503E-2</c:v>
                </c:pt>
                <c:pt idx="5">
                  <c:v>4.8867924528301902E-2</c:v>
                </c:pt>
                <c:pt idx="6">
                  <c:v>6.6289308176100598E-2</c:v>
                </c:pt>
              </c:numCache>
            </c:numRef>
          </c:val>
          <c:extLst xmlns:c16r2="http://schemas.microsoft.com/office/drawing/2015/06/chart">
            <c:ext xmlns:c16="http://schemas.microsoft.com/office/drawing/2014/chart" uri="{C3380CC4-5D6E-409C-BE32-E72D297353CC}">
              <c16:uniqueId val="{00000000-F659-49CD-8087-B8AD5457DB76}"/>
            </c:ext>
          </c:extLst>
        </c:ser>
        <c:dLbls>
          <c:showLegendKey val="0"/>
          <c:showVal val="0"/>
          <c:showCatName val="0"/>
          <c:showSerName val="0"/>
          <c:showPercent val="0"/>
          <c:showBubbleSize val="0"/>
        </c:dLbls>
        <c:gapWidth val="150"/>
        <c:axId val="84605952"/>
        <c:axId val="84611840"/>
      </c:barChart>
      <c:catAx>
        <c:axId val="84605952"/>
        <c:scaling>
          <c:orientation val="minMax"/>
        </c:scaling>
        <c:delete val="0"/>
        <c:axPos val="l"/>
        <c:numFmt formatCode="General" sourceLinked="1"/>
        <c:majorTickMark val="out"/>
        <c:minorTickMark val="none"/>
        <c:tickLblPos val="nextTo"/>
        <c:crossAx val="84611840"/>
        <c:crosses val="autoZero"/>
        <c:auto val="1"/>
        <c:lblAlgn val="ctr"/>
        <c:lblOffset val="100"/>
        <c:noMultiLvlLbl val="0"/>
      </c:catAx>
      <c:valAx>
        <c:axId val="84611840"/>
        <c:scaling>
          <c:orientation val="minMax"/>
          <c:max val="0.4"/>
        </c:scaling>
        <c:delete val="0"/>
        <c:axPos val="b"/>
        <c:numFmt formatCode="0%" sourceLinked="0"/>
        <c:majorTickMark val="out"/>
        <c:minorTickMark val="none"/>
        <c:tickLblPos val="nextTo"/>
        <c:crossAx val="84605952"/>
        <c:crosses val="autoZero"/>
        <c:crossBetween val="between"/>
      </c:valAx>
      <c:spPr>
        <a:noFill/>
        <a:ln w="25335">
          <a:noFill/>
        </a:ln>
      </c:spPr>
    </c:plotArea>
    <c:plotVisOnly val="1"/>
    <c:dispBlanksAs val="gap"/>
    <c:showDLblsOverMax val="0"/>
  </c:chart>
  <c:txPr>
    <a:bodyPr/>
    <a:lstStyle/>
    <a:p>
      <a:pPr>
        <a:defRPr sz="800">
          <a:latin typeface="PT Sans"/>
        </a:defRPr>
      </a:pPr>
      <a:endParaRPr lang="ru-RU"/>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2"/>
    </mc:Choice>
    <mc:Fallback>
      <c:style val="12"/>
    </mc:Fallback>
  </mc:AlternateContent>
  <c:chart>
    <c:autoTitleDeleted val="1"/>
    <c:plotArea>
      <c:layout>
        <c:manualLayout>
          <c:layoutTarget val="inner"/>
          <c:xMode val="edge"/>
          <c:yMode val="edge"/>
          <c:x val="0.22897925532179988"/>
          <c:y val="0.12289453918189114"/>
          <c:w val="0.56675433394111863"/>
          <c:h val="0.83358113260354882"/>
        </c:manualLayout>
      </c:layout>
      <c:pieChart>
        <c:varyColors val="1"/>
        <c:ser>
          <c:idx val="0"/>
          <c:order val="0"/>
          <c:tx>
            <c:strRef>
              <c:f>Лист1!$B$1</c:f>
              <c:strCache>
                <c:ptCount val="1"/>
                <c:pt idx="0">
                  <c:v>Продажи</c:v>
                </c:pt>
              </c:strCache>
            </c:strRef>
          </c:tx>
          <c:dLbls>
            <c:dLbl>
              <c:idx val="0"/>
              <c:layout>
                <c:manualLayout>
                  <c:x val="3.3926452045597424E-2"/>
                  <c:y val="0"/>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1"/>
              <c:layout>
                <c:manualLayout>
                  <c:x val="2.3110199472714806E-2"/>
                  <c:y val="-0.1160648752388269"/>
                </c:manualLayout>
              </c:layout>
              <c:spPr/>
              <c:txPr>
                <a:bodyPr/>
                <a:lstStyle/>
                <a:p>
                  <a:pPr>
                    <a:defRPr/>
                  </a:pPr>
                  <a:endParaRPr lang="ru-RU"/>
                </a:p>
              </c:txPr>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1-4434-41A3-9FDD-F1832BA5D07C}"/>
                </c:ext>
                <c:ext xmlns:c15="http://schemas.microsoft.com/office/drawing/2012/chart" uri="{CE6537A1-D6FC-4f65-9D91-7224C49458BB}">
                  <c15:layout/>
                </c:ext>
              </c:extLst>
            </c:dLbl>
            <c:dLbl>
              <c:idx val="2"/>
              <c:layout>
                <c:manualLayout>
                  <c:x val="-1.7054536211876681E-2"/>
                  <c:y val="2.1469145992134776E-2"/>
                </c:manualLayout>
              </c:layout>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2-4434-41A3-9FDD-F1832BA5D07C}"/>
                </c:ext>
                <c:ext xmlns:c15="http://schemas.microsoft.com/office/drawing/2012/chart" uri="{CE6537A1-D6FC-4f65-9D91-7224C49458BB}">
                  <c15:layout>
                    <c:manualLayout>
                      <c:w val="0.27528437873116929"/>
                      <c:h val="0.22186554866642486"/>
                    </c:manualLayout>
                  </c15:layout>
                </c:ext>
              </c:extLst>
            </c:dLbl>
            <c:dLbl>
              <c:idx val="3"/>
              <c:layout>
                <c:manualLayout>
                  <c:x val="3.6168090488575368E-2"/>
                  <c:y val="-7.5676354923189838E-3"/>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4"/>
              <c:layout>
                <c:manualLayout>
                  <c:x val="1.5560110583224684E-2"/>
                  <c:y val="1.5009610194517135E-2"/>
                </c:manualLayout>
              </c:layout>
              <c:spPr/>
              <c:txPr>
                <a:bodyPr/>
                <a:lstStyle/>
                <a:p>
                  <a:pPr>
                    <a:defRPr/>
                  </a:pPr>
                  <a:endParaRPr lang="ru-RU"/>
                </a:p>
              </c:txPr>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2-9935-4576-A759-37E8F3D658BB}"/>
                </c:ext>
                <c:ext xmlns:c15="http://schemas.microsoft.com/office/drawing/2012/chart" uri="{CE6537A1-D6FC-4f65-9D91-7224C49458BB}">
                  <c15:layout>
                    <c:manualLayout>
                      <c:w val="0.22930569369756784"/>
                      <c:h val="0.16967233948976007"/>
                    </c:manualLayout>
                  </c15:layout>
                </c:ext>
              </c:extLst>
            </c:dLbl>
            <c:dLbl>
              <c:idx val="5"/>
              <c:layout>
                <c:manualLayout>
                  <c:x val="-2.0186137511364843E-2"/>
                  <c:y val="3.6764920076881556E-2"/>
                </c:manualLayout>
              </c:layout>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4-4434-41A3-9FDD-F1832BA5D07C}"/>
                </c:ext>
                <c:ext xmlns:c15="http://schemas.microsoft.com/office/drawing/2012/chart" uri="{CE6537A1-D6FC-4f65-9D91-7224C49458BB}"/>
              </c:extLst>
            </c:dLbl>
            <c:dLbl>
              <c:idx val="6"/>
              <c:layout>
                <c:manualLayout>
                  <c:x val="-1.8084045244287684E-2"/>
                  <c:y val="0"/>
                </c:manualLayout>
              </c:layout>
              <c:dLblPos val="bestFit"/>
              <c:showLegendKey val="0"/>
              <c:showVal val="1"/>
              <c:showCatName val="1"/>
              <c:showSerName val="0"/>
              <c:showPercent val="0"/>
              <c:showBubbleSize val="0"/>
              <c:extLst>
                <c:ext xmlns:c15="http://schemas.microsoft.com/office/drawing/2012/chart" uri="{CE6537A1-D6FC-4f65-9D91-7224C49458BB}"/>
              </c:extLst>
            </c:dLbl>
            <c:dLbl>
              <c:idx val="7"/>
              <c:layout>
                <c:manualLayout>
                  <c:x val="9.0420226221438416E-2"/>
                  <c:y val="-1.0406998163638907E-3"/>
                </c:manualLayout>
              </c:layout>
              <c:dLblPos val="bestFit"/>
              <c:showLegendKey val="0"/>
              <c:showVal val="1"/>
              <c:showCatName val="1"/>
              <c:showSerName val="0"/>
              <c:showPercent val="0"/>
              <c:showBubbleSize val="0"/>
              <c:extLst>
                <c:ext xmlns:c15="http://schemas.microsoft.com/office/drawing/2012/chart" uri="{CE6537A1-D6FC-4f65-9D91-7224C49458BB}"/>
              </c:extLst>
            </c:dLbl>
            <c:dLblPos val="outEnd"/>
            <c:showLegendKey val="0"/>
            <c:showVal val="1"/>
            <c:showCatName val="1"/>
            <c:showSerName val="0"/>
            <c:showPercent val="0"/>
            <c:showBubbleSize val="0"/>
            <c:showLeaderLines val="0"/>
            <c:extLst xmlns:c16r2="http://schemas.microsoft.com/office/drawing/2015/06/chart">
              <c:ext xmlns:c15="http://schemas.microsoft.com/office/drawing/2012/chart" uri="{CE6537A1-D6FC-4f65-9D91-7224C49458BB}"/>
            </c:extLst>
          </c:dLbls>
          <c:cat>
            <c:strRef>
              <c:f>Лист1!$A$2:$A$5</c:f>
              <c:strCache>
                <c:ptCount val="4"/>
                <c:pt idx="0">
                  <c:v>Газобетон/пенобетон/панель</c:v>
                </c:pt>
                <c:pt idx="1">
                  <c:v>Деревянный</c:v>
                </c:pt>
                <c:pt idx="2">
                  <c:v>Кирпичный</c:v>
                </c:pt>
                <c:pt idx="3">
                  <c:v>Щитовой</c:v>
                </c:pt>
              </c:strCache>
            </c:strRef>
          </c:cat>
          <c:val>
            <c:numRef>
              <c:f>Лист1!$B$2:$B$5</c:f>
              <c:numCache>
                <c:formatCode>0.00%</c:formatCode>
                <c:ptCount val="4"/>
                <c:pt idx="0">
                  <c:v>0.17799999999999999</c:v>
                </c:pt>
                <c:pt idx="1">
                  <c:v>0.63571428571428568</c:v>
                </c:pt>
                <c:pt idx="2">
                  <c:v>0.10857142857142857</c:v>
                </c:pt>
                <c:pt idx="3">
                  <c:v>7.7755102040816329E-2</c:v>
                </c:pt>
              </c:numCache>
            </c:numRef>
          </c:val>
          <c:extLst xmlns:c16r2="http://schemas.microsoft.com/office/drawing/2015/06/chart">
            <c:ext xmlns:c16="http://schemas.microsoft.com/office/drawing/2014/chart" uri="{C3380CC4-5D6E-409C-BE32-E72D297353CC}">
              <c16:uniqueId val="{00000005-4434-41A3-9FDD-F1832BA5D07C}"/>
            </c:ext>
          </c:extLst>
        </c:ser>
        <c:dLbls>
          <c:showLegendKey val="0"/>
          <c:showVal val="0"/>
          <c:showCatName val="0"/>
          <c:showSerName val="0"/>
          <c:showPercent val="0"/>
          <c:showBubbleSize val="0"/>
          <c:showLeaderLines val="0"/>
        </c:dLbls>
        <c:firstSliceAng val="0"/>
      </c:pieChart>
    </c:plotArea>
    <c:plotVisOnly val="1"/>
    <c:dispBlanksAs val="zero"/>
    <c:showDLblsOverMax val="0"/>
  </c:chart>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2"/>
    </mc:Choice>
    <mc:Fallback>
      <c:style val="12"/>
    </mc:Fallback>
  </mc:AlternateContent>
  <c:chart>
    <c:autoTitleDeleted val="1"/>
    <c:plotArea>
      <c:layout>
        <c:manualLayout>
          <c:layoutTarget val="inner"/>
          <c:xMode val="edge"/>
          <c:yMode val="edge"/>
          <c:x val="0.25426500719668105"/>
          <c:y val="0.10113288849439039"/>
          <c:w val="0.51767809668952669"/>
          <c:h val="0.8730986676536745"/>
        </c:manualLayout>
      </c:layout>
      <c:pieChart>
        <c:varyColors val="1"/>
        <c:ser>
          <c:idx val="0"/>
          <c:order val="0"/>
          <c:tx>
            <c:strRef>
              <c:f>Лист1!$B$1</c:f>
              <c:strCache>
                <c:ptCount val="1"/>
                <c:pt idx="0">
                  <c:v>Продажи</c:v>
                </c:pt>
              </c:strCache>
            </c:strRef>
          </c:tx>
          <c:dLbls>
            <c:dLbl>
              <c:idx val="0"/>
              <c:layout>
                <c:manualLayout>
                  <c:x val="1.5463212259757853E-2"/>
                  <c:y val="7.2540505590188414E-3"/>
                </c:manualLayout>
              </c:layout>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0-278D-4414-87D2-F6BCB99161CA}"/>
                </c:ext>
                <c:ext xmlns:c15="http://schemas.microsoft.com/office/drawing/2012/chart" uri="{CE6537A1-D6FC-4f65-9D91-7224C49458BB}">
                  <c15:layout>
                    <c:manualLayout>
                      <c:w val="0.28144102954872574"/>
                      <c:h val="0.15516414145741306"/>
                    </c:manualLayout>
                  </c15:layout>
                </c:ext>
              </c:extLst>
            </c:dLbl>
            <c:dLbl>
              <c:idx val="1"/>
              <c:layout>
                <c:manualLayout>
                  <c:x val="-8.6590466514266367E-3"/>
                  <c:y val="-0.11606480894430146"/>
                </c:manualLayout>
              </c:layout>
              <c:spPr/>
              <c:txPr>
                <a:bodyPr/>
                <a:lstStyle/>
                <a:p>
                  <a:pPr>
                    <a:defRPr/>
                  </a:pPr>
                  <a:endParaRPr lang="ru-RU"/>
                </a:p>
              </c:txPr>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1-278D-4414-87D2-F6BCB99161CA}"/>
                </c:ext>
                <c:ext xmlns:c15="http://schemas.microsoft.com/office/drawing/2012/chart" uri="{CE6537A1-D6FC-4f65-9D91-7224C49458BB}">
                  <c15:layout/>
                </c:ext>
              </c:extLst>
            </c:dLbl>
            <c:dLbl>
              <c:idx val="2"/>
              <c:layout>
                <c:manualLayout>
                  <c:x val="8.4389128778257563E-3"/>
                  <c:y val="4.1546289410342788E-2"/>
                </c:manualLayout>
              </c:layout>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0-7944-4434-A657-0FD838294F8B}"/>
                </c:ext>
                <c:ext xmlns:c15="http://schemas.microsoft.com/office/drawing/2012/chart" uri="{CE6537A1-D6FC-4f65-9D91-7224C49458BB}">
                  <c15:layout>
                    <c:manualLayout>
                      <c:w val="0.25615070696808062"/>
                      <c:h val="0.22186542194013295"/>
                    </c:manualLayout>
                  </c15:layout>
                </c:ext>
              </c:extLst>
            </c:dLbl>
            <c:dLbl>
              <c:idx val="3"/>
              <c:layout>
                <c:manualLayout>
                  <c:x val="-2.1505376344086023E-2"/>
                  <c:y val="0"/>
                </c:manualLayout>
              </c:layout>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0-7302-41C2-8C75-DD8FAD1B1680}"/>
                </c:ext>
                <c:ext xmlns:c15="http://schemas.microsoft.com/office/drawing/2012/chart" uri="{CE6537A1-D6FC-4f65-9D91-7224C49458BB}">
                  <c15:layout>
                    <c:manualLayout>
                      <c:w val="0.20845144356955381"/>
                      <c:h val="0.15516414145741306"/>
                    </c:manualLayout>
                  </c15:layout>
                </c:ext>
              </c:extLst>
            </c:dLbl>
            <c:dLbl>
              <c:idx val="4"/>
              <c:layout>
                <c:manualLayout>
                  <c:x val="6.4692236051137556E-3"/>
                  <c:y val="9.5595182955072841E-2"/>
                </c:manualLayout>
              </c:layout>
              <c:spPr/>
              <c:txPr>
                <a:bodyPr/>
                <a:lstStyle/>
                <a:p>
                  <a:pPr>
                    <a:defRPr/>
                  </a:pPr>
                  <a:endParaRPr lang="ru-RU"/>
                </a:p>
              </c:txPr>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3-278D-4414-87D2-F6BCB99161CA}"/>
                </c:ext>
                <c:ext xmlns:c15="http://schemas.microsoft.com/office/drawing/2012/chart" uri="{CE6537A1-D6FC-4f65-9D91-7224C49458BB}">
                  <c15:layout>
                    <c:manualLayout>
                      <c:w val="0.21384946236559141"/>
                      <c:h val="0.15516414145741306"/>
                    </c:manualLayout>
                  </c15:layout>
                </c:ext>
              </c:extLst>
            </c:dLbl>
            <c:dLbl>
              <c:idx val="5"/>
              <c:layout>
                <c:manualLayout>
                  <c:x val="-4.3017526035052066E-3"/>
                  <c:y val="9.4797303549458339E-2"/>
                </c:manualLayout>
              </c:layout>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4-278D-4414-87D2-F6BCB99161CA}"/>
                </c:ext>
                <c:ext xmlns:c15="http://schemas.microsoft.com/office/drawing/2012/chart" uri="{CE6537A1-D6FC-4f65-9D91-7224C49458BB}"/>
              </c:extLst>
            </c:dLbl>
            <c:dLbl>
              <c:idx val="6"/>
              <c:layout>
                <c:manualLayout>
                  <c:x val="-5.1612903225806452E-2"/>
                  <c:y val="5.8032404472150738E-2"/>
                </c:manualLayout>
              </c:layout>
              <c:dLblPos val="bestFit"/>
              <c:showLegendKey val="0"/>
              <c:showVal val="1"/>
              <c:showCatName val="1"/>
              <c:showSerName val="0"/>
              <c:showPercent val="0"/>
              <c:showBubbleSize val="0"/>
              <c:extLst>
                <c:ext xmlns:c15="http://schemas.microsoft.com/office/drawing/2012/chart" uri="{CE6537A1-D6FC-4f65-9D91-7224C49458BB}"/>
              </c:extLst>
            </c:dLbl>
            <c:dLblPos val="outEnd"/>
            <c:showLegendKey val="0"/>
            <c:showVal val="1"/>
            <c:showCatName val="1"/>
            <c:showSerName val="0"/>
            <c:showPercent val="0"/>
            <c:showBubbleSize val="0"/>
            <c:showLeaderLines val="0"/>
            <c:extLst xmlns:c16r2="http://schemas.microsoft.com/office/drawing/2015/06/chart">
              <c:ext xmlns:c15="http://schemas.microsoft.com/office/drawing/2012/chart" uri="{CE6537A1-D6FC-4f65-9D91-7224C49458BB}"/>
            </c:extLst>
          </c:dLbls>
          <c:cat>
            <c:strRef>
              <c:f>Лист1!$A$2:$A$5</c:f>
              <c:strCache>
                <c:ptCount val="4"/>
                <c:pt idx="0">
                  <c:v>Газобетон/пенобетон/панель</c:v>
                </c:pt>
                <c:pt idx="1">
                  <c:v>Деревянный</c:v>
                </c:pt>
                <c:pt idx="2">
                  <c:v>Кирпичный</c:v>
                </c:pt>
                <c:pt idx="3">
                  <c:v>Щитовой</c:v>
                </c:pt>
              </c:strCache>
            </c:strRef>
          </c:cat>
          <c:val>
            <c:numRef>
              <c:f>Лист1!$B$2:$B$5</c:f>
              <c:numCache>
                <c:formatCode>0.00%</c:formatCode>
                <c:ptCount val="4"/>
                <c:pt idx="0">
                  <c:v>0.24384236453201971</c:v>
                </c:pt>
                <c:pt idx="1">
                  <c:v>0.48768472906403942</c:v>
                </c:pt>
                <c:pt idx="2">
                  <c:v>0.21921182266009853</c:v>
                </c:pt>
                <c:pt idx="3">
                  <c:v>4.9261083743842367E-2</c:v>
                </c:pt>
              </c:numCache>
            </c:numRef>
          </c:val>
          <c:extLst xmlns:c16r2="http://schemas.microsoft.com/office/drawing/2015/06/chart">
            <c:ext xmlns:c16="http://schemas.microsoft.com/office/drawing/2014/chart" uri="{C3380CC4-5D6E-409C-BE32-E72D297353CC}">
              <c16:uniqueId val="{00000005-278D-4414-87D2-F6BCB99161CA}"/>
            </c:ext>
          </c:extLst>
        </c:ser>
        <c:dLbls>
          <c:showLegendKey val="0"/>
          <c:showVal val="0"/>
          <c:showCatName val="0"/>
          <c:showSerName val="0"/>
          <c:showPercent val="0"/>
          <c:showBubbleSize val="0"/>
          <c:showLeaderLines val="0"/>
        </c:dLbls>
        <c:firstSliceAng val="0"/>
      </c:pieChart>
    </c:plotArea>
    <c:plotVisOnly val="1"/>
    <c:dispBlanksAs val="zero"/>
    <c:showDLblsOverMax val="0"/>
  </c:chart>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0"/>
    <c:plotArea>
      <c:layout>
        <c:manualLayout>
          <c:layoutTarget val="inner"/>
          <c:xMode val="edge"/>
          <c:yMode val="edge"/>
          <c:x val="0.10357347707788159"/>
          <c:y val="3.41606212094848E-2"/>
          <c:w val="0.89301104092960482"/>
          <c:h val="0.7551588336126015"/>
        </c:manualLayout>
      </c:layout>
      <c:barChart>
        <c:barDir val="col"/>
        <c:grouping val="clustered"/>
        <c:varyColors val="0"/>
        <c:ser>
          <c:idx val="0"/>
          <c:order val="0"/>
          <c:tx>
            <c:strRef>
              <c:f>Лист1!$B$1</c:f>
              <c:strCache>
                <c:ptCount val="1"/>
                <c:pt idx="0">
                  <c:v>ИЖС</c:v>
                </c:pt>
              </c:strCache>
            </c:strRef>
          </c:tx>
          <c:spPr>
            <a:solidFill>
              <a:srgbClr val="B9553B"/>
            </a:solidFill>
          </c:spPr>
          <c:invertIfNegative val="0"/>
          <c:dLbls>
            <c:numFmt formatCode="#,##0" sourceLinked="0"/>
            <c:spPr>
              <a:noFill/>
              <a:ln>
                <a:noFill/>
              </a:ln>
              <a:effectLst/>
            </c:spPr>
            <c:txPr>
              <a:bodyPr/>
              <a:lstStyle/>
              <a:p>
                <a:pPr>
                  <a:defRPr b="1"/>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Лист1!$A$2:$A$5</c:f>
              <c:strCache>
                <c:ptCount val="4"/>
                <c:pt idx="0">
                  <c:v>Газобетон/ пенобетон</c:v>
                </c:pt>
                <c:pt idx="1">
                  <c:v>Деревянный</c:v>
                </c:pt>
                <c:pt idx="2">
                  <c:v>Кирпичный</c:v>
                </c:pt>
                <c:pt idx="3">
                  <c:v>Щитовой</c:v>
                </c:pt>
              </c:strCache>
            </c:strRef>
          </c:cat>
          <c:val>
            <c:numRef>
              <c:f>Лист1!$B$2:$B$5</c:f>
              <c:numCache>
                <c:formatCode>0</c:formatCode>
                <c:ptCount val="4"/>
                <c:pt idx="0">
                  <c:v>193.57514450867052</c:v>
                </c:pt>
                <c:pt idx="1">
                  <c:v>113.69209431345354</c:v>
                </c:pt>
                <c:pt idx="2">
                  <c:v>203.84816753926702</c:v>
                </c:pt>
                <c:pt idx="3">
                  <c:v>85.85</c:v>
                </c:pt>
              </c:numCache>
            </c:numRef>
          </c:val>
          <c:extLst xmlns:c16r2="http://schemas.microsoft.com/office/drawing/2015/06/chart">
            <c:ext xmlns:c16="http://schemas.microsoft.com/office/drawing/2014/chart" uri="{C3380CC4-5D6E-409C-BE32-E72D297353CC}">
              <c16:uniqueId val="{00000000-26AE-4258-9B82-3A34FE6F5178}"/>
            </c:ext>
          </c:extLst>
        </c:ser>
        <c:ser>
          <c:idx val="1"/>
          <c:order val="1"/>
          <c:tx>
            <c:strRef>
              <c:f>Лист1!$C$1</c:f>
              <c:strCache>
                <c:ptCount val="1"/>
                <c:pt idx="0">
                  <c:v>САД</c:v>
                </c:pt>
              </c:strCache>
            </c:strRef>
          </c:tx>
          <c:spPr>
            <a:solidFill>
              <a:srgbClr val="FCD6A4"/>
            </a:solidFill>
          </c:spPr>
          <c:invertIfNegative val="0"/>
          <c:dLbls>
            <c:numFmt formatCode="#,##0" sourceLinked="0"/>
            <c:spPr>
              <a:noFill/>
              <a:ln>
                <a:noFill/>
              </a:ln>
              <a:effectLst/>
            </c:spPr>
            <c:txPr>
              <a:bodyPr/>
              <a:lstStyle/>
              <a:p>
                <a:pPr>
                  <a:defRPr b="1"/>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Лист1!$A$2:$A$5</c:f>
              <c:strCache>
                <c:ptCount val="4"/>
                <c:pt idx="0">
                  <c:v>Газобетон/ пенобетон</c:v>
                </c:pt>
                <c:pt idx="1">
                  <c:v>Деревянный</c:v>
                </c:pt>
                <c:pt idx="2">
                  <c:v>Кирпичный</c:v>
                </c:pt>
                <c:pt idx="3">
                  <c:v>Щитовой</c:v>
                </c:pt>
              </c:strCache>
            </c:strRef>
          </c:cat>
          <c:val>
            <c:numRef>
              <c:f>Лист1!$C$2:$C$5</c:f>
              <c:numCache>
                <c:formatCode>0</c:formatCode>
                <c:ptCount val="4"/>
                <c:pt idx="0">
                  <c:v>153.72549019607843</c:v>
                </c:pt>
                <c:pt idx="1">
                  <c:v>94.215809284818064</c:v>
                </c:pt>
                <c:pt idx="2">
                  <c:v>115.44620253164557</c:v>
                </c:pt>
                <c:pt idx="3">
                  <c:v>56.677419354838712</c:v>
                </c:pt>
              </c:numCache>
            </c:numRef>
          </c:val>
          <c:extLst xmlns:c16r2="http://schemas.microsoft.com/office/drawing/2015/06/chart">
            <c:ext xmlns:c16="http://schemas.microsoft.com/office/drawing/2014/chart" uri="{C3380CC4-5D6E-409C-BE32-E72D297353CC}">
              <c16:uniqueId val="{00000001-26AE-4258-9B82-3A34FE6F5178}"/>
            </c:ext>
          </c:extLst>
        </c:ser>
        <c:dLbls>
          <c:showLegendKey val="0"/>
          <c:showVal val="1"/>
          <c:showCatName val="0"/>
          <c:showSerName val="0"/>
          <c:showPercent val="0"/>
          <c:showBubbleSize val="0"/>
        </c:dLbls>
        <c:gapWidth val="75"/>
        <c:axId val="189719296"/>
        <c:axId val="189720832"/>
      </c:barChart>
      <c:catAx>
        <c:axId val="189719296"/>
        <c:scaling>
          <c:orientation val="minMax"/>
        </c:scaling>
        <c:delete val="0"/>
        <c:axPos val="b"/>
        <c:numFmt formatCode="mmm\ yy" sourceLinked="0"/>
        <c:majorTickMark val="none"/>
        <c:minorTickMark val="none"/>
        <c:tickLblPos val="nextTo"/>
        <c:txPr>
          <a:bodyPr rot="0" vert="horz"/>
          <a:lstStyle/>
          <a:p>
            <a:pPr>
              <a:defRPr/>
            </a:pPr>
            <a:endParaRPr lang="ru-RU"/>
          </a:p>
        </c:txPr>
        <c:crossAx val="189720832"/>
        <c:crosses val="autoZero"/>
        <c:auto val="1"/>
        <c:lblAlgn val="ctr"/>
        <c:lblOffset val="100"/>
        <c:noMultiLvlLbl val="0"/>
      </c:catAx>
      <c:valAx>
        <c:axId val="189720832"/>
        <c:scaling>
          <c:orientation val="minMax"/>
          <c:max val="350"/>
        </c:scaling>
        <c:delete val="0"/>
        <c:axPos val="l"/>
        <c:numFmt formatCode="#,##0" sourceLinked="0"/>
        <c:majorTickMark val="none"/>
        <c:minorTickMark val="none"/>
        <c:tickLblPos val="nextTo"/>
        <c:txPr>
          <a:bodyPr rot="0" vert="horz"/>
          <a:lstStyle/>
          <a:p>
            <a:pPr>
              <a:defRPr/>
            </a:pPr>
            <a:endParaRPr lang="ru-RU"/>
          </a:p>
        </c:txPr>
        <c:crossAx val="189719296"/>
        <c:crosses val="autoZero"/>
        <c:crossBetween val="between"/>
      </c:valAx>
      <c:spPr>
        <a:noFill/>
        <a:ln w="25354">
          <a:noFill/>
        </a:ln>
      </c:spPr>
    </c:plotArea>
    <c:legend>
      <c:legendPos val="b"/>
      <c:layout>
        <c:manualLayout>
          <c:xMode val="edge"/>
          <c:yMode val="edge"/>
          <c:x val="0.72215510012713113"/>
          <c:y val="8.6501867373436764E-3"/>
          <c:w val="0.27229877300656047"/>
          <c:h val="0.10080127116990295"/>
        </c:manualLayout>
      </c:layout>
      <c:overlay val="0"/>
    </c:legend>
    <c:plotVisOnly val="1"/>
    <c:dispBlanksAs val="gap"/>
    <c:showDLblsOverMax val="0"/>
  </c:chart>
  <c:txPr>
    <a:bodyPr/>
    <a:lstStyle/>
    <a:p>
      <a:pPr>
        <a:defRPr sz="800">
          <a:latin typeface="PT Sans"/>
        </a:defRPr>
      </a:pPr>
      <a:endParaRPr lang="ru-RU"/>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0.56167</cdr:x>
      <cdr:y>0.72727</cdr:y>
    </cdr:from>
    <cdr:to>
      <cdr:x>1</cdr:x>
      <cdr:y>0.86327</cdr:y>
    </cdr:to>
    <cdr:sp macro="" textlink="">
      <cdr:nvSpPr>
        <cdr:cNvPr id="2" name="Rectangle 15"/>
        <cdr:cNvSpPr>
          <a:spLocks xmlns:a="http://schemas.openxmlformats.org/drawingml/2006/main" noChangeArrowheads="1"/>
        </cdr:cNvSpPr>
      </cdr:nvSpPr>
      <cdr:spPr bwMode="auto">
        <a:xfrm xmlns:a="http://schemas.openxmlformats.org/drawingml/2006/main">
          <a:off x="1657580" y="1152124"/>
          <a:ext cx="1293583" cy="2154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a:spAutoFit/>
        </a:bodyPr>
        <a:lstStyle xmlns:a="http://schemas.openxmlformats.org/drawingml/2006/main">
          <a:defPPr>
            <a:defRPr lang="en-US"/>
          </a:defPPr>
          <a:lvl1pPr algn="l" rtl="0" fontAlgn="base">
            <a:spcBef>
              <a:spcPct val="0"/>
            </a:spcBef>
            <a:spcAft>
              <a:spcPct val="0"/>
            </a:spcAft>
            <a:defRPr kern="1200">
              <a:solidFill>
                <a:sysClr val="windowText" lastClr="000000"/>
              </a:solidFill>
              <a:latin typeface="Arial" charset="0"/>
            </a:defRPr>
          </a:lvl1pPr>
          <a:lvl2pPr marL="455613" indent="1588" algn="l" rtl="0" fontAlgn="base">
            <a:spcBef>
              <a:spcPct val="0"/>
            </a:spcBef>
            <a:spcAft>
              <a:spcPct val="0"/>
            </a:spcAft>
            <a:defRPr kern="1200">
              <a:solidFill>
                <a:sysClr val="windowText" lastClr="000000"/>
              </a:solidFill>
              <a:latin typeface="Arial" charset="0"/>
            </a:defRPr>
          </a:lvl2pPr>
          <a:lvl3pPr marL="912813" indent="1588" algn="l" rtl="0" fontAlgn="base">
            <a:spcBef>
              <a:spcPct val="0"/>
            </a:spcBef>
            <a:spcAft>
              <a:spcPct val="0"/>
            </a:spcAft>
            <a:defRPr kern="1200">
              <a:solidFill>
                <a:sysClr val="windowText" lastClr="000000"/>
              </a:solidFill>
              <a:latin typeface="Arial" charset="0"/>
            </a:defRPr>
          </a:lvl3pPr>
          <a:lvl4pPr marL="1370013" indent="1588" algn="l" rtl="0" fontAlgn="base">
            <a:spcBef>
              <a:spcPct val="0"/>
            </a:spcBef>
            <a:spcAft>
              <a:spcPct val="0"/>
            </a:spcAft>
            <a:defRPr kern="1200">
              <a:solidFill>
                <a:sysClr val="windowText" lastClr="000000"/>
              </a:solidFill>
              <a:latin typeface="Arial" charset="0"/>
            </a:defRPr>
          </a:lvl4pPr>
          <a:lvl5pPr marL="1827213" indent="1588" algn="l" rtl="0" fontAlgn="base">
            <a:spcBef>
              <a:spcPct val="0"/>
            </a:spcBef>
            <a:spcAft>
              <a:spcPct val="0"/>
            </a:spcAft>
            <a:defRPr kern="1200">
              <a:solidFill>
                <a:sysClr val="windowText" lastClr="000000"/>
              </a:solidFill>
              <a:latin typeface="Arial" charset="0"/>
            </a:defRPr>
          </a:lvl5pPr>
          <a:lvl6pPr marL="2286000" algn="l" defTabSz="914400" rtl="0" eaLnBrk="1" latinLnBrk="0" hangingPunct="1">
            <a:defRPr kern="1200">
              <a:solidFill>
                <a:sysClr val="windowText" lastClr="000000"/>
              </a:solidFill>
              <a:latin typeface="Arial" charset="0"/>
            </a:defRPr>
          </a:lvl6pPr>
          <a:lvl7pPr marL="2743200" algn="l" defTabSz="914400" rtl="0" eaLnBrk="1" latinLnBrk="0" hangingPunct="1">
            <a:defRPr kern="1200">
              <a:solidFill>
                <a:sysClr val="windowText" lastClr="000000"/>
              </a:solidFill>
              <a:latin typeface="Arial" charset="0"/>
            </a:defRPr>
          </a:lvl7pPr>
          <a:lvl8pPr marL="3200400" algn="l" defTabSz="914400" rtl="0" eaLnBrk="1" latinLnBrk="0" hangingPunct="1">
            <a:defRPr kern="1200">
              <a:solidFill>
                <a:sysClr val="windowText" lastClr="000000"/>
              </a:solidFill>
              <a:latin typeface="Arial" charset="0"/>
            </a:defRPr>
          </a:lvl8pPr>
          <a:lvl9pPr marL="3657600" algn="l" defTabSz="914400" rtl="0" eaLnBrk="1" latinLnBrk="0" hangingPunct="1">
            <a:defRPr kern="1200">
              <a:solidFill>
                <a:sysClr val="windowText" lastClr="000000"/>
              </a:solidFill>
              <a:latin typeface="Arial" charset="0"/>
            </a:defRPr>
          </a:lvl9pPr>
        </a:lstStyle>
        <a:p xmlns:a="http://schemas.openxmlformats.org/drawingml/2006/main">
          <a:r>
            <a:rPr lang="ru-RU" sz="800" b="1" dirty="0">
              <a:latin typeface="PT Sans"/>
            </a:rPr>
            <a:t>СПб и пригороды</a:t>
          </a:r>
        </a:p>
      </cdr:txBody>
    </cdr:sp>
  </cdr:relSizeAnchor>
</c:userShapes>
</file>

<file path=word/drawings/drawing2.xml><?xml version="1.0" encoding="utf-8"?>
<c:userShapes xmlns:c="http://schemas.openxmlformats.org/drawingml/2006/chart">
  <cdr:relSizeAnchor xmlns:cdr="http://schemas.openxmlformats.org/drawingml/2006/chartDrawing">
    <cdr:from>
      <cdr:x>0.65699</cdr:x>
      <cdr:y>0.72727</cdr:y>
    </cdr:from>
    <cdr:to>
      <cdr:x>1</cdr:x>
      <cdr:y>0.86327</cdr:y>
    </cdr:to>
    <cdr:sp macro="" textlink="">
      <cdr:nvSpPr>
        <cdr:cNvPr id="2" name="Rectangle 15"/>
        <cdr:cNvSpPr>
          <a:spLocks xmlns:a="http://schemas.openxmlformats.org/drawingml/2006/main" noChangeArrowheads="1"/>
        </cdr:cNvSpPr>
      </cdr:nvSpPr>
      <cdr:spPr bwMode="auto">
        <a:xfrm xmlns:a="http://schemas.openxmlformats.org/drawingml/2006/main">
          <a:off x="1938882" y="1152123"/>
          <a:ext cx="1012281" cy="2154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a:spAutoFit/>
        </a:bodyPr>
        <a:lstStyle xmlns:a="http://schemas.openxmlformats.org/drawingml/2006/main">
          <a:defPPr>
            <a:defRPr lang="en-US"/>
          </a:defPPr>
          <a:lvl1pPr algn="l" rtl="0" fontAlgn="base">
            <a:spcBef>
              <a:spcPct val="0"/>
            </a:spcBef>
            <a:spcAft>
              <a:spcPct val="0"/>
            </a:spcAft>
            <a:defRPr kern="1200">
              <a:solidFill>
                <a:sysClr val="windowText" lastClr="000000"/>
              </a:solidFill>
              <a:latin typeface="Arial" charset="0"/>
            </a:defRPr>
          </a:lvl1pPr>
          <a:lvl2pPr marL="455613" indent="1588" algn="l" rtl="0" fontAlgn="base">
            <a:spcBef>
              <a:spcPct val="0"/>
            </a:spcBef>
            <a:spcAft>
              <a:spcPct val="0"/>
            </a:spcAft>
            <a:defRPr kern="1200">
              <a:solidFill>
                <a:sysClr val="windowText" lastClr="000000"/>
              </a:solidFill>
              <a:latin typeface="Arial" charset="0"/>
            </a:defRPr>
          </a:lvl2pPr>
          <a:lvl3pPr marL="912813" indent="1588" algn="l" rtl="0" fontAlgn="base">
            <a:spcBef>
              <a:spcPct val="0"/>
            </a:spcBef>
            <a:spcAft>
              <a:spcPct val="0"/>
            </a:spcAft>
            <a:defRPr kern="1200">
              <a:solidFill>
                <a:sysClr val="windowText" lastClr="000000"/>
              </a:solidFill>
              <a:latin typeface="Arial" charset="0"/>
            </a:defRPr>
          </a:lvl3pPr>
          <a:lvl4pPr marL="1370013" indent="1588" algn="l" rtl="0" fontAlgn="base">
            <a:spcBef>
              <a:spcPct val="0"/>
            </a:spcBef>
            <a:spcAft>
              <a:spcPct val="0"/>
            </a:spcAft>
            <a:defRPr kern="1200">
              <a:solidFill>
                <a:sysClr val="windowText" lastClr="000000"/>
              </a:solidFill>
              <a:latin typeface="Arial" charset="0"/>
            </a:defRPr>
          </a:lvl4pPr>
          <a:lvl5pPr marL="1827213" indent="1588" algn="l" rtl="0" fontAlgn="base">
            <a:spcBef>
              <a:spcPct val="0"/>
            </a:spcBef>
            <a:spcAft>
              <a:spcPct val="0"/>
            </a:spcAft>
            <a:defRPr kern="1200">
              <a:solidFill>
                <a:sysClr val="windowText" lastClr="000000"/>
              </a:solidFill>
              <a:latin typeface="Arial" charset="0"/>
            </a:defRPr>
          </a:lvl5pPr>
          <a:lvl6pPr marL="2286000" algn="l" defTabSz="914400" rtl="0" eaLnBrk="1" latinLnBrk="0" hangingPunct="1">
            <a:defRPr kern="1200">
              <a:solidFill>
                <a:sysClr val="windowText" lastClr="000000"/>
              </a:solidFill>
              <a:latin typeface="Arial" charset="0"/>
            </a:defRPr>
          </a:lvl6pPr>
          <a:lvl7pPr marL="2743200" algn="l" defTabSz="914400" rtl="0" eaLnBrk="1" latinLnBrk="0" hangingPunct="1">
            <a:defRPr kern="1200">
              <a:solidFill>
                <a:sysClr val="windowText" lastClr="000000"/>
              </a:solidFill>
              <a:latin typeface="Arial" charset="0"/>
            </a:defRPr>
          </a:lvl7pPr>
          <a:lvl8pPr marL="3200400" algn="l" defTabSz="914400" rtl="0" eaLnBrk="1" latinLnBrk="0" hangingPunct="1">
            <a:defRPr kern="1200">
              <a:solidFill>
                <a:sysClr val="windowText" lastClr="000000"/>
              </a:solidFill>
              <a:latin typeface="Arial" charset="0"/>
            </a:defRPr>
          </a:lvl8pPr>
          <a:lvl9pPr marL="3657600" algn="l" defTabSz="914400" rtl="0" eaLnBrk="1" latinLnBrk="0" hangingPunct="1">
            <a:defRPr kern="1200">
              <a:solidFill>
                <a:sysClr val="windowText" lastClr="000000"/>
              </a:solidFill>
              <a:latin typeface="Arial" charset="0"/>
            </a:defRPr>
          </a:lvl9pPr>
        </a:lstStyle>
        <a:p xmlns:a="http://schemas.openxmlformats.org/drawingml/2006/main">
          <a:r>
            <a:rPr lang="ru-RU" sz="800" b="1" dirty="0">
              <a:latin typeface="PT Sans"/>
            </a:rPr>
            <a:t>Ленобласть</a:t>
          </a:r>
        </a:p>
      </cdr:txBody>
    </cdr:sp>
  </cdr:relSizeAnchor>
</c:userShapes>
</file>

<file path=word/drawings/drawing3.xml><?xml version="1.0" encoding="utf-8"?>
<c:userShapes xmlns:c="http://schemas.openxmlformats.org/drawingml/2006/chart">
  <cdr:relSizeAnchor xmlns:cdr="http://schemas.openxmlformats.org/drawingml/2006/chartDrawing">
    <cdr:from>
      <cdr:x>0.56261</cdr:x>
      <cdr:y>0.72727</cdr:y>
    </cdr:from>
    <cdr:to>
      <cdr:x>1</cdr:x>
      <cdr:y>0.86327</cdr:y>
    </cdr:to>
    <cdr:sp macro="" textlink="">
      <cdr:nvSpPr>
        <cdr:cNvPr id="2" name="Rectangle 15"/>
        <cdr:cNvSpPr>
          <a:spLocks xmlns:a="http://schemas.openxmlformats.org/drawingml/2006/main" noChangeArrowheads="1"/>
        </cdr:cNvSpPr>
      </cdr:nvSpPr>
      <cdr:spPr bwMode="auto">
        <a:xfrm xmlns:a="http://schemas.openxmlformats.org/drawingml/2006/main">
          <a:off x="1660354" y="1152124"/>
          <a:ext cx="1290809" cy="2154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a:spAutoFit/>
        </a:bodyPr>
        <a:lstStyle xmlns:a="http://schemas.openxmlformats.org/drawingml/2006/main">
          <a:defPPr>
            <a:defRPr lang="en-US"/>
          </a:defPPr>
          <a:lvl1pPr algn="l" rtl="0" fontAlgn="base">
            <a:spcBef>
              <a:spcPct val="0"/>
            </a:spcBef>
            <a:spcAft>
              <a:spcPct val="0"/>
            </a:spcAft>
            <a:defRPr kern="1200">
              <a:solidFill>
                <a:sysClr val="windowText" lastClr="000000"/>
              </a:solidFill>
              <a:latin typeface="Arial" charset="0"/>
            </a:defRPr>
          </a:lvl1pPr>
          <a:lvl2pPr marL="455613" indent="1588" algn="l" rtl="0" fontAlgn="base">
            <a:spcBef>
              <a:spcPct val="0"/>
            </a:spcBef>
            <a:spcAft>
              <a:spcPct val="0"/>
            </a:spcAft>
            <a:defRPr kern="1200">
              <a:solidFill>
                <a:sysClr val="windowText" lastClr="000000"/>
              </a:solidFill>
              <a:latin typeface="Arial" charset="0"/>
            </a:defRPr>
          </a:lvl2pPr>
          <a:lvl3pPr marL="912813" indent="1588" algn="l" rtl="0" fontAlgn="base">
            <a:spcBef>
              <a:spcPct val="0"/>
            </a:spcBef>
            <a:spcAft>
              <a:spcPct val="0"/>
            </a:spcAft>
            <a:defRPr kern="1200">
              <a:solidFill>
                <a:sysClr val="windowText" lastClr="000000"/>
              </a:solidFill>
              <a:latin typeface="Arial" charset="0"/>
            </a:defRPr>
          </a:lvl3pPr>
          <a:lvl4pPr marL="1370013" indent="1588" algn="l" rtl="0" fontAlgn="base">
            <a:spcBef>
              <a:spcPct val="0"/>
            </a:spcBef>
            <a:spcAft>
              <a:spcPct val="0"/>
            </a:spcAft>
            <a:defRPr kern="1200">
              <a:solidFill>
                <a:sysClr val="windowText" lastClr="000000"/>
              </a:solidFill>
              <a:latin typeface="Arial" charset="0"/>
            </a:defRPr>
          </a:lvl4pPr>
          <a:lvl5pPr marL="1827213" indent="1588" algn="l" rtl="0" fontAlgn="base">
            <a:spcBef>
              <a:spcPct val="0"/>
            </a:spcBef>
            <a:spcAft>
              <a:spcPct val="0"/>
            </a:spcAft>
            <a:defRPr kern="1200">
              <a:solidFill>
                <a:sysClr val="windowText" lastClr="000000"/>
              </a:solidFill>
              <a:latin typeface="Arial" charset="0"/>
            </a:defRPr>
          </a:lvl5pPr>
          <a:lvl6pPr marL="2286000" algn="l" defTabSz="914400" rtl="0" eaLnBrk="1" latinLnBrk="0" hangingPunct="1">
            <a:defRPr kern="1200">
              <a:solidFill>
                <a:sysClr val="windowText" lastClr="000000"/>
              </a:solidFill>
              <a:latin typeface="Arial" charset="0"/>
            </a:defRPr>
          </a:lvl6pPr>
          <a:lvl7pPr marL="2743200" algn="l" defTabSz="914400" rtl="0" eaLnBrk="1" latinLnBrk="0" hangingPunct="1">
            <a:defRPr kern="1200">
              <a:solidFill>
                <a:sysClr val="windowText" lastClr="000000"/>
              </a:solidFill>
              <a:latin typeface="Arial" charset="0"/>
            </a:defRPr>
          </a:lvl7pPr>
          <a:lvl8pPr marL="3200400" algn="l" defTabSz="914400" rtl="0" eaLnBrk="1" latinLnBrk="0" hangingPunct="1">
            <a:defRPr kern="1200">
              <a:solidFill>
                <a:sysClr val="windowText" lastClr="000000"/>
              </a:solidFill>
              <a:latin typeface="Arial" charset="0"/>
            </a:defRPr>
          </a:lvl8pPr>
          <a:lvl9pPr marL="3657600" algn="l" defTabSz="914400" rtl="0" eaLnBrk="1" latinLnBrk="0" hangingPunct="1">
            <a:defRPr kern="1200">
              <a:solidFill>
                <a:sysClr val="windowText" lastClr="000000"/>
              </a:solidFill>
              <a:latin typeface="Arial" charset="0"/>
            </a:defRPr>
          </a:lvl9pPr>
        </a:lstStyle>
        <a:p xmlns:a="http://schemas.openxmlformats.org/drawingml/2006/main">
          <a:r>
            <a:rPr lang="ru-RU" sz="800" b="1" dirty="0">
              <a:latin typeface="PT Sans"/>
            </a:rPr>
            <a:t>СПб и пригороды</a:t>
          </a:r>
        </a:p>
      </cdr:txBody>
    </cdr:sp>
  </cdr:relSizeAnchor>
</c:userShapes>
</file>

<file path=word/drawings/drawing4.xml><?xml version="1.0" encoding="utf-8"?>
<c:userShapes xmlns:c="http://schemas.openxmlformats.org/drawingml/2006/chart">
  <cdr:relSizeAnchor xmlns:cdr="http://schemas.openxmlformats.org/drawingml/2006/chartDrawing">
    <cdr:from>
      <cdr:x>0.70722</cdr:x>
      <cdr:y>0.87526</cdr:y>
    </cdr:from>
    <cdr:to>
      <cdr:x>1</cdr:x>
      <cdr:y>1</cdr:y>
    </cdr:to>
    <cdr:sp macro="" textlink="">
      <cdr:nvSpPr>
        <cdr:cNvPr id="2" name="Rectangle 15"/>
        <cdr:cNvSpPr>
          <a:spLocks xmlns:a="http://schemas.openxmlformats.org/drawingml/2006/main" noChangeArrowheads="1"/>
        </cdr:cNvSpPr>
      </cdr:nvSpPr>
      <cdr:spPr bwMode="auto">
        <a:xfrm xmlns:a="http://schemas.openxmlformats.org/drawingml/2006/main">
          <a:off x="2088232" y="1511756"/>
          <a:ext cx="864518" cy="2154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800" b="1" dirty="0">
              <a:latin typeface="PT Sans"/>
            </a:rPr>
            <a:t>Ленобласть</a:t>
          </a:r>
        </a:p>
      </cdr:txBody>
    </cdr:sp>
  </cdr:relSizeAnchor>
</c:userShapes>
</file>

<file path=word/drawings/drawing5.xml><?xml version="1.0" encoding="utf-8"?>
<c:userShapes xmlns:c="http://schemas.openxmlformats.org/drawingml/2006/chart">
  <cdr:relSizeAnchor xmlns:cdr="http://schemas.openxmlformats.org/drawingml/2006/chartDrawing">
    <cdr:from>
      <cdr:x>0.63406</cdr:x>
      <cdr:y>0.87526</cdr:y>
    </cdr:from>
    <cdr:to>
      <cdr:x>1</cdr:x>
      <cdr:y>1</cdr:y>
    </cdr:to>
    <cdr:sp macro="" textlink="">
      <cdr:nvSpPr>
        <cdr:cNvPr id="2" name="Rectangle 15"/>
        <cdr:cNvSpPr>
          <a:spLocks xmlns:a="http://schemas.openxmlformats.org/drawingml/2006/main" noChangeArrowheads="1"/>
        </cdr:cNvSpPr>
      </cdr:nvSpPr>
      <cdr:spPr bwMode="auto">
        <a:xfrm xmlns:a="http://schemas.openxmlformats.org/drawingml/2006/main">
          <a:off x="1872221" y="1532358"/>
          <a:ext cx="1080529" cy="218388"/>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800" b="1" dirty="0">
              <a:latin typeface="PT Sans"/>
            </a:rPr>
            <a:t>СПб и пригороды</a:t>
          </a:r>
        </a:p>
      </cdr:txBody>
    </cdr:sp>
  </cdr:relSizeAnchor>
</c:userShapes>
</file>

<file path=word/drawings/drawing6.xml><?xml version="1.0" encoding="utf-8"?>
<c:userShapes xmlns:c="http://schemas.openxmlformats.org/drawingml/2006/chart">
  <cdr:relSizeAnchor xmlns:cdr="http://schemas.openxmlformats.org/drawingml/2006/chartDrawing">
    <cdr:from>
      <cdr:x>0.10338</cdr:x>
      <cdr:y>0.009</cdr:y>
    </cdr:from>
    <cdr:to>
      <cdr:x>0.38258</cdr:x>
      <cdr:y>0.1586</cdr:y>
    </cdr:to>
    <cdr:sp macro="" textlink="">
      <cdr:nvSpPr>
        <cdr:cNvPr id="2" name="Rectangle 15"/>
        <cdr:cNvSpPr>
          <a:spLocks xmlns:a="http://schemas.openxmlformats.org/drawingml/2006/main" noChangeArrowheads="1"/>
        </cdr:cNvSpPr>
      </cdr:nvSpPr>
      <cdr:spPr bwMode="auto">
        <a:xfrm xmlns:a="http://schemas.openxmlformats.org/drawingml/2006/main">
          <a:off x="298123" y="14942"/>
          <a:ext cx="805111" cy="248469"/>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800" b="1" dirty="0">
              <a:latin typeface="PT Sans"/>
            </a:rPr>
            <a:t>Ленобласть</a:t>
          </a:r>
        </a:p>
      </cdr:txBody>
    </cdr:sp>
  </cdr:relSizeAnchor>
</c:userShapes>
</file>

<file path=word/drawings/drawing7.xml><?xml version="1.0" encoding="utf-8"?>
<c:userShapes xmlns:c="http://schemas.openxmlformats.org/drawingml/2006/chart">
  <cdr:relSizeAnchor xmlns:cdr="http://schemas.openxmlformats.org/drawingml/2006/chartDrawing">
    <cdr:from>
      <cdr:x>0.08392</cdr:x>
      <cdr:y>0.00138</cdr:y>
    </cdr:from>
    <cdr:to>
      <cdr:x>0.49574</cdr:x>
      <cdr:y>0.1311</cdr:y>
    </cdr:to>
    <cdr:sp macro="" textlink="">
      <cdr:nvSpPr>
        <cdr:cNvPr id="2" name="Rectangle 15"/>
        <cdr:cNvSpPr>
          <a:spLocks xmlns:a="http://schemas.openxmlformats.org/drawingml/2006/main" noChangeArrowheads="1"/>
        </cdr:cNvSpPr>
      </cdr:nvSpPr>
      <cdr:spPr bwMode="auto">
        <a:xfrm xmlns:a="http://schemas.openxmlformats.org/drawingml/2006/main">
          <a:off x="236792" y="2298"/>
          <a:ext cx="1162036" cy="21545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r"/>
          <a:r>
            <a:rPr lang="ru-RU" sz="800" b="1" dirty="0">
              <a:latin typeface="PT Sans"/>
            </a:rPr>
            <a:t>СПб и пригороды</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376</TotalTime>
  <Pages>5</Pages>
  <Words>1416</Words>
  <Characters>8074</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Бент Мария Анатольевна</dc:creator>
  <cp:keywords/>
  <dc:description/>
  <cp:lastModifiedBy>Бент Мария Анатольевна</cp:lastModifiedBy>
  <cp:revision>37</cp:revision>
  <dcterms:created xsi:type="dcterms:W3CDTF">2016-04-07T13:31:00Z</dcterms:created>
  <dcterms:modified xsi:type="dcterms:W3CDTF">2018-07-03T12:18:00Z</dcterms:modified>
</cp:coreProperties>
</file>